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E86C4C" w:rsidR="00EC4694" w:rsidP="00E86C4C" w:rsidRDefault="7C891E40" w14:paraId="7235E4B0" w14:textId="3E0F5C59">
      <w:pPr>
        <w:rPr>
          <w:b/>
          <w:bCs/>
          <w:sz w:val="36"/>
          <w:szCs w:val="36"/>
        </w:rPr>
      </w:pPr>
      <w:r w:rsidRPr="0A0D905E">
        <w:rPr>
          <w:b/>
          <w:bCs/>
          <w:sz w:val="36"/>
          <w:szCs w:val="36"/>
        </w:rPr>
        <w:t>Případové studie pro EO 9 a EO 11: Psychiatrická péče</w:t>
      </w:r>
    </w:p>
    <w:p w:rsidRPr="00E86C4C" w:rsidR="0076259B" w:rsidP="7FF4B22D" w:rsidRDefault="0076259B" w14:paraId="56532002" w14:textId="4CB90D09">
      <w:pPr>
        <w:pStyle w:val="Heading2"/>
      </w:pPr>
      <w:r w:rsidRPr="00E86C4C">
        <w:t>Základní informace</w:t>
      </w:r>
    </w:p>
    <w:p w:rsidR="0076259B" w:rsidP="0076259B" w:rsidRDefault="0076259B" w14:paraId="267B1B44" w14:textId="4C1AC5B3">
      <w:r>
        <w:t>Řešená instituce:</w:t>
      </w:r>
      <w:r w:rsidR="539D7775">
        <w:t xml:space="preserve"> </w:t>
      </w:r>
      <w:r w:rsidR="00F736BF">
        <w:t xml:space="preserve">Fakultní nemocnice </w:t>
      </w:r>
      <w:r w:rsidR="007A73C2">
        <w:t xml:space="preserve">Brno, </w:t>
      </w:r>
      <w:r w:rsidR="00F736BF">
        <w:t>Psychiatrická klinika</w:t>
      </w:r>
      <w:r w:rsidR="00444C40">
        <w:t xml:space="preserve"> </w:t>
      </w:r>
      <w:r w:rsidR="000B76A6">
        <w:t>(FN BRN PK</w:t>
      </w:r>
      <w:r w:rsidR="00444C40">
        <w:t>)</w:t>
      </w:r>
    </w:p>
    <w:p w:rsidR="007D1311" w:rsidP="0076259B" w:rsidRDefault="0076259B" w14:paraId="6EDF416E" w14:textId="77777777">
      <w:r>
        <w:t>Název projektu:</w:t>
      </w:r>
      <w:r w:rsidR="4138458C">
        <w:t xml:space="preserve"> </w:t>
      </w:r>
      <w:r w:rsidR="00A334DC">
        <w:t>Centrum komplexní psychiatrické péče Brno</w:t>
      </w:r>
    </w:p>
    <w:p w:rsidR="0076259B" w:rsidP="0076259B" w:rsidRDefault="007D1311" w14:paraId="0B53ECA0" w14:textId="05DE0D1B">
      <w:r>
        <w:t>D</w:t>
      </w:r>
      <w:r w:rsidR="0076259B">
        <w:t>atum rozhovoru v PS:</w:t>
      </w:r>
      <w:r w:rsidR="1DF661BE">
        <w:t xml:space="preserve"> </w:t>
      </w:r>
      <w:r w:rsidR="00F95A6D">
        <w:t>2</w:t>
      </w:r>
      <w:r w:rsidR="001E2E15">
        <w:t>3</w:t>
      </w:r>
      <w:r w:rsidR="00F95A6D">
        <w:t>/</w:t>
      </w:r>
      <w:r w:rsidR="00713593">
        <w:t>0</w:t>
      </w:r>
      <w:r w:rsidR="00F95A6D">
        <w:t>7/2025</w:t>
      </w:r>
    </w:p>
    <w:p w:rsidRPr="0076259B" w:rsidR="0076259B" w:rsidP="0076259B" w:rsidRDefault="0076259B" w14:paraId="182E6C7B" w14:textId="0AA3E1D1">
      <w:r>
        <w:t>Region:</w:t>
      </w:r>
      <w:r w:rsidR="4060A997">
        <w:t xml:space="preserve"> </w:t>
      </w:r>
      <w:r w:rsidR="00E86C4C">
        <w:t>Jihomoravský</w:t>
      </w:r>
      <w:r w:rsidR="001E2E15">
        <w:t xml:space="preserve"> kraj</w:t>
      </w:r>
      <w:r w:rsidR="00713593">
        <w:t xml:space="preserve">, město </w:t>
      </w:r>
      <w:r w:rsidR="0078199C">
        <w:t>Brno</w:t>
      </w:r>
    </w:p>
    <w:p w:rsidRPr="00E86C4C" w:rsidR="7C891E40" w:rsidP="7FF4B22D" w:rsidRDefault="7C891E40" w14:paraId="43D6DA40" w14:textId="08772617">
      <w:pPr>
        <w:pStyle w:val="Heading2"/>
      </w:pPr>
      <w:r w:rsidRPr="00E86C4C">
        <w:t>Části případové studie</w:t>
      </w:r>
      <w:r w:rsidRPr="00E86C4C" w:rsidR="00F71F17">
        <w:t xml:space="preserve">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7225"/>
        <w:gridCol w:w="1791"/>
      </w:tblGrid>
      <w:tr w:rsidR="7FF4B22D" w:rsidTr="7A5F7E7C" w14:paraId="5FE66E16" w14:textId="77777777">
        <w:trPr>
          <w:trHeight w:val="300"/>
        </w:trPr>
        <w:tc>
          <w:tcPr>
            <w:tcW w:w="7225" w:type="dxa"/>
          </w:tcPr>
          <w:p w:rsidR="25467032" w:rsidP="7FF4B22D" w:rsidRDefault="25467032" w14:paraId="2ACFF70D" w14:textId="353EAFC9">
            <w:pPr>
              <w:rPr>
                <w:b/>
                <w:bCs/>
              </w:rPr>
            </w:pPr>
            <w:r w:rsidRPr="7FF4B22D">
              <w:rPr>
                <w:b/>
                <w:bCs/>
              </w:rPr>
              <w:t>Oslovení kontaktních osob projektu</w:t>
            </w:r>
          </w:p>
        </w:tc>
        <w:sdt>
          <w:sdtPr>
            <w:rPr>
              <w:b/>
              <w:bCs/>
            </w:rPr>
            <w:id w:val="-150442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91" w:type="dxa"/>
              </w:tcPr>
              <w:p w:rsidR="7FF4B22D" w:rsidP="7FF4B22D" w:rsidRDefault="00747632" w14:paraId="570FA1C1" w14:textId="5D440315">
                <w:pPr>
                  <w:rPr>
                    <w:b/>
                    <w:bCs/>
                  </w:rPr>
                </w:pPr>
                <w:r>
                  <w:rPr>
                    <w:rFonts w:hint="eastAsia" w:ascii="MS Gothic" w:hAnsi="MS Gothic" w:eastAsia="MS Gothic"/>
                    <w:b/>
                    <w:bCs/>
                  </w:rPr>
                  <w:t>☐</w:t>
                </w:r>
              </w:p>
            </w:tc>
          </w:sdtContent>
        </w:sdt>
      </w:tr>
      <w:tr w:rsidR="7FF4B22D" w:rsidTr="7A5F7E7C" w14:paraId="4A2E429C" w14:textId="77777777">
        <w:trPr>
          <w:trHeight w:val="300"/>
        </w:trPr>
        <w:tc>
          <w:tcPr>
            <w:tcW w:w="7225" w:type="dxa"/>
          </w:tcPr>
          <w:p w:rsidR="25467032" w:rsidP="7FF4B22D" w:rsidRDefault="25467032" w14:paraId="7B6AAFEE" w14:textId="7DA931DC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7FF4B22D">
              <w:rPr>
                <w:b/>
                <w:bCs/>
              </w:rPr>
              <w:t>Rozhovor s vedením příjemce</w:t>
            </w:r>
          </w:p>
        </w:tc>
        <w:sdt>
          <w:sdtPr>
            <w:rPr>
              <w:b/>
              <w:bCs/>
            </w:rPr>
            <w:id w:val="-132874613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91" w:type="dxa"/>
              </w:tcPr>
              <w:p w:rsidR="7FF4B22D" w:rsidP="7FF4B22D" w:rsidRDefault="78C00664" w14:paraId="0E47D9CE" w14:textId="3AA48280">
                <w:pPr>
                  <w:rPr>
                    <w:b/>
                    <w:bCs/>
                  </w:rPr>
                </w:pPr>
                <w:r w:rsidRPr="7A5F7E7C">
                  <w:rPr>
                    <w:rFonts w:ascii="MS Gothic" w:hAnsi="MS Gothic" w:eastAsia="MS Gothic" w:cs="MS Gothic"/>
                    <w:b/>
                    <w:bCs/>
                  </w:rPr>
                  <w:t>☒</w:t>
                </w:r>
              </w:p>
            </w:tc>
          </w:sdtContent>
        </w:sdt>
      </w:tr>
      <w:tr w:rsidR="7FF4B22D" w:rsidTr="7A5F7E7C" w14:paraId="7F2085D5" w14:textId="77777777">
        <w:trPr>
          <w:trHeight w:val="300"/>
        </w:trPr>
        <w:tc>
          <w:tcPr>
            <w:tcW w:w="7225" w:type="dxa"/>
          </w:tcPr>
          <w:p w:rsidR="25467032" w:rsidP="7FF4B22D" w:rsidRDefault="25467032" w14:paraId="6CEFBC33" w14:textId="25EC20F1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7FF4B22D">
              <w:rPr>
                <w:b/>
                <w:bCs/>
              </w:rPr>
              <w:t>Rozhovor s</w:t>
            </w:r>
            <w:r w:rsidR="00E3788B">
              <w:rPr>
                <w:b/>
                <w:bCs/>
              </w:rPr>
              <w:t> </w:t>
            </w:r>
            <w:r w:rsidRPr="7FF4B22D">
              <w:rPr>
                <w:b/>
                <w:bCs/>
              </w:rPr>
              <w:t>lékařem</w:t>
            </w:r>
            <w:r w:rsidR="00E3788B">
              <w:rPr>
                <w:b/>
                <w:bCs/>
              </w:rPr>
              <w:t>-psychiatrem</w:t>
            </w:r>
          </w:p>
        </w:tc>
        <w:sdt>
          <w:sdtPr>
            <w:rPr>
              <w:b/>
              <w:bCs/>
            </w:rPr>
            <w:id w:val="-901912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91" w:type="dxa"/>
              </w:tcPr>
              <w:p w:rsidR="7FF4B22D" w:rsidP="7FF4B22D" w:rsidRDefault="00747632" w14:paraId="7D5D073F" w14:textId="1D7D8472">
                <w:pPr>
                  <w:rPr>
                    <w:b/>
                    <w:bCs/>
                  </w:rPr>
                </w:pPr>
                <w:r>
                  <w:rPr>
                    <w:rFonts w:hint="eastAsia" w:ascii="MS Gothic" w:hAnsi="MS Gothic" w:eastAsia="MS Gothic"/>
                    <w:b/>
                    <w:bCs/>
                  </w:rPr>
                  <w:t>☐</w:t>
                </w:r>
              </w:p>
            </w:tc>
          </w:sdtContent>
        </w:sdt>
      </w:tr>
      <w:tr w:rsidR="7FF4B22D" w:rsidTr="7A5F7E7C" w14:paraId="5790C4C5" w14:textId="77777777">
        <w:trPr>
          <w:trHeight w:val="300"/>
        </w:trPr>
        <w:tc>
          <w:tcPr>
            <w:tcW w:w="7225" w:type="dxa"/>
          </w:tcPr>
          <w:p w:rsidR="25467032" w:rsidP="7FF4B22D" w:rsidRDefault="25467032" w14:paraId="4ECC82BF" w14:textId="2F2E80D9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7FF4B22D">
              <w:rPr>
                <w:b/>
                <w:bCs/>
              </w:rPr>
              <w:t>Rozhovor se zdravotní sestrou</w:t>
            </w:r>
          </w:p>
        </w:tc>
        <w:sdt>
          <w:sdtPr>
            <w:rPr>
              <w:b/>
              <w:bCs/>
            </w:rPr>
            <w:id w:val="607310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91" w:type="dxa"/>
              </w:tcPr>
              <w:p w:rsidR="7FF4B22D" w:rsidP="7FF4B22D" w:rsidRDefault="00747632" w14:paraId="0503B86E" w14:textId="1148B6CC">
                <w:pPr>
                  <w:rPr>
                    <w:b/>
                    <w:bCs/>
                  </w:rPr>
                </w:pPr>
                <w:r>
                  <w:rPr>
                    <w:rFonts w:hint="eastAsia" w:ascii="MS Gothic" w:hAnsi="MS Gothic" w:eastAsia="MS Gothic"/>
                    <w:b/>
                    <w:bCs/>
                  </w:rPr>
                  <w:t>☐</w:t>
                </w:r>
              </w:p>
            </w:tc>
          </w:sdtContent>
        </w:sdt>
      </w:tr>
      <w:tr w:rsidR="7FF4B22D" w:rsidTr="7A5F7E7C" w14:paraId="31652034" w14:textId="77777777">
        <w:trPr>
          <w:trHeight w:val="300"/>
        </w:trPr>
        <w:tc>
          <w:tcPr>
            <w:tcW w:w="7225" w:type="dxa"/>
          </w:tcPr>
          <w:p w:rsidR="25467032" w:rsidP="7FF4B22D" w:rsidRDefault="00E3788B" w14:paraId="5494303F" w14:textId="53442C0F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>Rozhovor se sociální pracovnicí CDZ</w:t>
            </w:r>
          </w:p>
        </w:tc>
        <w:sdt>
          <w:sdtPr>
            <w:rPr>
              <w:b/>
              <w:bCs/>
            </w:rPr>
            <w:id w:val="-279648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91" w:type="dxa"/>
              </w:tcPr>
              <w:p w:rsidR="7FF4B22D" w:rsidP="7FF4B22D" w:rsidRDefault="006553BA" w14:paraId="2653AEF0" w14:textId="2B3DADAC">
                <w:pPr>
                  <w:rPr>
                    <w:b/>
                    <w:bCs/>
                  </w:rPr>
                </w:pPr>
                <w:r>
                  <w:rPr>
                    <w:rFonts w:hint="eastAsia" w:ascii="MS Gothic" w:hAnsi="MS Gothic" w:eastAsia="MS Gothic"/>
                    <w:b/>
                    <w:bCs/>
                  </w:rPr>
                  <w:t>☐</w:t>
                </w:r>
              </w:p>
            </w:tc>
          </w:sdtContent>
        </w:sdt>
      </w:tr>
      <w:tr w:rsidR="00B411F8" w:rsidTr="7A5F7E7C" w14:paraId="72A46A6F" w14:textId="77777777">
        <w:trPr>
          <w:trHeight w:val="300"/>
        </w:trPr>
        <w:tc>
          <w:tcPr>
            <w:tcW w:w="7225" w:type="dxa"/>
          </w:tcPr>
          <w:p w:rsidRPr="00B411F8" w:rsidR="00B411F8" w:rsidP="00B411F8" w:rsidRDefault="00B411F8" w14:paraId="2DA108C5" w14:textId="1D698525">
            <w:pPr>
              <w:rPr>
                <w:b/>
                <w:bCs/>
              </w:rPr>
            </w:pPr>
            <w:r>
              <w:rPr>
                <w:b/>
                <w:bCs/>
              </w:rPr>
              <w:t>Oslovení navazujících aktérů v</w:t>
            </w:r>
            <w:r w:rsidR="005F1E5B">
              <w:rPr>
                <w:b/>
                <w:bCs/>
              </w:rPr>
              <w:t> </w:t>
            </w:r>
            <w:r>
              <w:rPr>
                <w:b/>
                <w:bCs/>
              </w:rPr>
              <w:t>regionu</w:t>
            </w:r>
          </w:p>
        </w:tc>
        <w:tc>
          <w:tcPr>
            <w:tcW w:w="1791" w:type="dxa"/>
          </w:tcPr>
          <w:p w:rsidR="00B411F8" w:rsidP="00B411F8" w:rsidRDefault="00000000" w14:paraId="15DA4C0E" w14:textId="0A29B95D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2036922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1F8">
                  <w:rPr>
                    <w:rFonts w:hint="eastAsia" w:ascii="MS Gothic" w:hAnsi="MS Gothic" w:eastAsia="MS Gothic"/>
                    <w:b/>
                    <w:bCs/>
                  </w:rPr>
                  <w:t>☐</w:t>
                </w:r>
              </w:sdtContent>
            </w:sdt>
            <w:r w:rsidR="00B411F8"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1346745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1F8">
                  <w:rPr>
                    <w:rFonts w:hint="eastAsia" w:ascii="MS Gothic" w:hAnsi="MS Gothic" w:eastAsia="MS Gothic"/>
                    <w:b/>
                    <w:bCs/>
                  </w:rPr>
                  <w:t>☐</w:t>
                </w:r>
              </w:sdtContent>
            </w:sdt>
            <w:r w:rsidR="00B411F8"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16083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1F8">
                  <w:rPr>
                    <w:rFonts w:hint="eastAsia" w:ascii="MS Gothic" w:hAnsi="MS Gothic" w:eastAsia="MS Gothic"/>
                    <w:b/>
                    <w:bCs/>
                  </w:rPr>
                  <w:t>☐</w:t>
                </w:r>
              </w:sdtContent>
            </w:sdt>
            <w:r w:rsidR="00B411F8"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-1379933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1F8">
                  <w:rPr>
                    <w:rFonts w:hint="eastAsia" w:ascii="MS Gothic" w:hAnsi="MS Gothic" w:eastAsia="MS Gothic"/>
                    <w:b/>
                    <w:bCs/>
                  </w:rPr>
                  <w:t>☐</w:t>
                </w:r>
              </w:sdtContent>
            </w:sdt>
            <w:r w:rsidR="00B411F8"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246922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1F8">
                  <w:rPr>
                    <w:rFonts w:hint="eastAsia" w:ascii="MS Gothic" w:hAnsi="MS Gothic" w:eastAsia="MS Gothic"/>
                    <w:b/>
                    <w:bCs/>
                  </w:rPr>
                  <w:t>☐</w:t>
                </w:r>
              </w:sdtContent>
            </w:sdt>
          </w:p>
        </w:tc>
      </w:tr>
      <w:tr w:rsidR="00B411F8" w:rsidTr="7A5F7E7C" w14:paraId="1FD33FF3" w14:textId="77777777">
        <w:trPr>
          <w:trHeight w:val="300"/>
        </w:trPr>
        <w:tc>
          <w:tcPr>
            <w:tcW w:w="7225" w:type="dxa"/>
          </w:tcPr>
          <w:p w:rsidR="00B411F8" w:rsidP="00B411F8" w:rsidRDefault="00B411F8" w14:paraId="1A0A3DD2" w14:textId="64088E42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7FF4B22D">
              <w:rPr>
                <w:b/>
                <w:bCs/>
              </w:rPr>
              <w:t>Rozhovory s navazujícími aktéry v</w:t>
            </w:r>
            <w:r w:rsidR="005F1E5B">
              <w:rPr>
                <w:b/>
                <w:bCs/>
              </w:rPr>
              <w:t> </w:t>
            </w:r>
            <w:r w:rsidRPr="7FF4B22D">
              <w:rPr>
                <w:b/>
                <w:bCs/>
              </w:rPr>
              <w:t>regionu</w:t>
            </w:r>
          </w:p>
        </w:tc>
        <w:tc>
          <w:tcPr>
            <w:tcW w:w="1791" w:type="dxa"/>
          </w:tcPr>
          <w:p w:rsidR="00B411F8" w:rsidP="00B411F8" w:rsidRDefault="00000000" w14:paraId="65889BB3" w14:textId="49C67401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788772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1F8">
                  <w:rPr>
                    <w:rFonts w:hint="eastAsia" w:ascii="MS Gothic" w:hAnsi="MS Gothic" w:eastAsia="MS Gothic"/>
                    <w:b/>
                    <w:bCs/>
                  </w:rPr>
                  <w:t>☐</w:t>
                </w:r>
              </w:sdtContent>
            </w:sdt>
            <w:r w:rsidR="00B411F8"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62458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1F8">
                  <w:rPr>
                    <w:rFonts w:hint="eastAsia" w:ascii="MS Gothic" w:hAnsi="MS Gothic" w:eastAsia="MS Gothic"/>
                    <w:b/>
                    <w:bCs/>
                  </w:rPr>
                  <w:t>☐</w:t>
                </w:r>
              </w:sdtContent>
            </w:sdt>
            <w:r w:rsidR="00B411F8"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-707329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1F8">
                  <w:rPr>
                    <w:rFonts w:hint="eastAsia" w:ascii="MS Gothic" w:hAnsi="MS Gothic" w:eastAsia="MS Gothic"/>
                    <w:b/>
                    <w:bCs/>
                  </w:rPr>
                  <w:t>☐</w:t>
                </w:r>
              </w:sdtContent>
            </w:sdt>
            <w:r w:rsidR="00B411F8"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-1556388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1F8">
                  <w:rPr>
                    <w:rFonts w:hint="eastAsia" w:ascii="MS Gothic" w:hAnsi="MS Gothic" w:eastAsia="MS Gothic"/>
                    <w:b/>
                    <w:bCs/>
                  </w:rPr>
                  <w:t>☐</w:t>
                </w:r>
              </w:sdtContent>
            </w:sdt>
            <w:r w:rsidR="00B411F8"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143316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1F8">
                  <w:rPr>
                    <w:rFonts w:hint="eastAsia" w:ascii="MS Gothic" w:hAnsi="MS Gothic" w:eastAsia="MS Gothic"/>
                    <w:b/>
                    <w:bCs/>
                  </w:rPr>
                  <w:t>☐</w:t>
                </w:r>
              </w:sdtContent>
            </w:sdt>
          </w:p>
        </w:tc>
      </w:tr>
      <w:tr w:rsidR="00B411F8" w:rsidTr="7A5F7E7C" w14:paraId="339E353A" w14:textId="77777777">
        <w:trPr>
          <w:trHeight w:val="300"/>
        </w:trPr>
        <w:tc>
          <w:tcPr>
            <w:tcW w:w="7225" w:type="dxa"/>
          </w:tcPr>
          <w:p w:rsidR="00B411F8" w:rsidP="00B411F8" w:rsidRDefault="00B411F8" w14:paraId="3DC4A885" w14:textId="6E359679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3BF45301">
              <w:rPr>
                <w:b/>
                <w:bCs/>
              </w:rPr>
              <w:t>Získání kazuistik</w:t>
            </w:r>
            <w:r w:rsidRPr="3BF45301" w:rsidR="501EA8B5">
              <w:rPr>
                <w:b/>
                <w:bCs/>
              </w:rPr>
              <w:t xml:space="preserve"> – </w:t>
            </w:r>
            <w:r w:rsidRPr="3BF45301">
              <w:rPr>
                <w:b/>
                <w:bCs/>
              </w:rPr>
              <w:t>anonymizovaných příběhů pacientů</w:t>
            </w:r>
          </w:p>
        </w:tc>
        <w:sdt>
          <w:sdtPr>
            <w:rPr>
              <w:b/>
              <w:bCs/>
            </w:rPr>
            <w:id w:val="-1162234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91" w:type="dxa"/>
              </w:tcPr>
              <w:p w:rsidR="00B411F8" w:rsidP="00B411F8" w:rsidRDefault="00B411F8" w14:paraId="5986AA03" w14:textId="46BEF4EE">
                <w:pPr>
                  <w:rPr>
                    <w:b/>
                    <w:bCs/>
                  </w:rPr>
                </w:pPr>
                <w:r>
                  <w:rPr>
                    <w:rFonts w:hint="eastAsia" w:ascii="MS Gothic" w:hAnsi="MS Gothic" w:eastAsia="MS Gothic"/>
                    <w:b/>
                    <w:bCs/>
                  </w:rPr>
                  <w:t>☐</w:t>
                </w:r>
              </w:p>
            </w:tc>
          </w:sdtContent>
        </w:sdt>
      </w:tr>
    </w:tbl>
    <w:p w:rsidR="7FF4B22D" w:rsidP="00E86C4C" w:rsidRDefault="00B411F8" w14:paraId="38B999F9" w14:textId="3D33C263">
      <w:pPr>
        <w:pStyle w:val="Heading2"/>
      </w:pPr>
      <w:r w:rsidRPr="00E86C4C">
        <w:t>Aktéři, kteří byli do PS zapojeni</w:t>
      </w:r>
      <w:r w:rsidRPr="00E86C4C" w:rsidR="000B7977">
        <w:rPr>
          <w:rStyle w:val="FootnoteReference"/>
        </w:rPr>
        <w:footnoteReference w:id="1"/>
      </w:r>
    </w:p>
    <w:tbl>
      <w:tblPr>
        <w:tblStyle w:val="TableGrid"/>
        <w:tblW w:w="9016" w:type="dxa"/>
        <w:tblLayout w:type="fixed"/>
        <w:tblLook w:val="04A0" w:firstRow="1" w:lastRow="0" w:firstColumn="1" w:lastColumn="0" w:noHBand="0" w:noVBand="1"/>
      </w:tblPr>
      <w:tblGrid>
        <w:gridCol w:w="2131"/>
        <w:gridCol w:w="2085"/>
        <w:gridCol w:w="4800"/>
      </w:tblGrid>
      <w:tr w:rsidR="3BF45301" w:rsidTr="00DA515E" w14:paraId="645D9A71" w14:textId="77777777">
        <w:trPr>
          <w:trHeight w:val="390"/>
        </w:trPr>
        <w:tc>
          <w:tcPr>
            <w:tcW w:w="213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24A578F3" w14:textId="047D9D6B">
            <w:pPr>
              <w:pStyle w:val="Heading2"/>
              <w:rPr>
                <w:rFonts w:ascii="Aptos Display" w:hAnsi="Aptos Display" w:eastAsia="Aptos Display" w:cs="Aptos Display"/>
                <w:b/>
                <w:bCs/>
                <w:sz w:val="18"/>
                <w:szCs w:val="18"/>
              </w:rPr>
            </w:pPr>
            <w:r w:rsidRPr="3BF45301">
              <w:rPr>
                <w:rFonts w:ascii="Aptos Display" w:hAnsi="Aptos Display" w:eastAsia="Aptos Display" w:cs="Aptos Display"/>
                <w:b/>
                <w:bCs/>
                <w:sz w:val="18"/>
                <w:szCs w:val="18"/>
              </w:rPr>
              <w:t>Jméno</w:t>
            </w:r>
          </w:p>
        </w:tc>
        <w:tc>
          <w:tcPr>
            <w:tcW w:w="208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74F8CB9C" w14:textId="590C5B5A">
            <w:pPr>
              <w:pStyle w:val="Heading2"/>
              <w:rPr>
                <w:rFonts w:ascii="Aptos Display" w:hAnsi="Aptos Display" w:eastAsia="Aptos Display" w:cs="Aptos Display"/>
                <w:b/>
                <w:bCs/>
                <w:sz w:val="18"/>
                <w:szCs w:val="18"/>
              </w:rPr>
            </w:pPr>
            <w:r w:rsidRPr="3BF45301">
              <w:rPr>
                <w:rFonts w:ascii="Aptos Display" w:hAnsi="Aptos Display" w:eastAsia="Aptos Display" w:cs="Aptos Display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48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023C453B" w14:textId="59B95220">
            <w:pPr>
              <w:pStyle w:val="Heading2"/>
              <w:rPr>
                <w:rFonts w:ascii="Aptos Display" w:hAnsi="Aptos Display" w:eastAsia="Aptos Display" w:cs="Aptos Display"/>
                <w:b/>
                <w:bCs/>
                <w:sz w:val="18"/>
                <w:szCs w:val="18"/>
              </w:rPr>
            </w:pPr>
            <w:r w:rsidRPr="3BF45301">
              <w:rPr>
                <w:rFonts w:ascii="Aptos Display" w:hAnsi="Aptos Display" w:eastAsia="Aptos Display" w:cs="Aptos Display"/>
                <w:b/>
                <w:bCs/>
                <w:sz w:val="18"/>
                <w:szCs w:val="18"/>
              </w:rPr>
              <w:t>Další informace (např. délka praxe, jméno instituce u dalších oslovovaných aktérů)</w:t>
            </w:r>
          </w:p>
        </w:tc>
      </w:tr>
      <w:tr w:rsidR="3BF45301" w:rsidTr="00DA515E" w14:paraId="1341097E" w14:textId="77777777">
        <w:trPr>
          <w:trHeight w:val="390"/>
        </w:trPr>
        <w:tc>
          <w:tcPr>
            <w:tcW w:w="213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00DA515E" w14:paraId="2597C688" w14:textId="74506FED">
            <w:pPr>
              <w:pStyle w:val="Heading2"/>
              <w:rPr>
                <w:rFonts w:ascii="Aptos Display" w:hAnsi="Aptos Display" w:eastAsia="Aptos Display" w:cs="Aptos Display"/>
                <w:sz w:val="18"/>
                <w:szCs w:val="18"/>
              </w:rPr>
            </w:pPr>
            <w:bookmarkStart w:name="_Hlk208919684" w:id="0"/>
            <w:r>
              <w:rPr>
                <w:rFonts w:ascii="Aptos Display" w:hAnsi="Aptos Display" w:eastAsia="Aptos Display" w:cs="Aptos Display"/>
                <w:sz w:val="18"/>
                <w:szCs w:val="18"/>
              </w:rPr>
              <w:t>A</w:t>
            </w:r>
            <w:r w:rsidR="00707465">
              <w:rPr>
                <w:rFonts w:ascii="Aptos Display" w:hAnsi="Aptos Display" w:eastAsia="Aptos Display" w:cs="Aptos Display"/>
                <w:sz w:val="18"/>
                <w:szCs w:val="18"/>
              </w:rPr>
              <w:t>non</w:t>
            </w:r>
            <w:r>
              <w:rPr>
                <w:rFonts w:ascii="Aptos Display" w:hAnsi="Aptos Display" w:eastAsia="Aptos Display" w:cs="Aptos Display"/>
                <w:sz w:val="18"/>
                <w:szCs w:val="18"/>
              </w:rPr>
              <w:t>ymizováno</w:t>
            </w:r>
          </w:p>
        </w:tc>
        <w:tc>
          <w:tcPr>
            <w:tcW w:w="208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004B1CBC" w14:paraId="0DE3E61C" w14:textId="7A8E2A1D">
            <w:pPr>
              <w:pStyle w:val="Heading2"/>
              <w:rPr>
                <w:rFonts w:ascii="Aptos Display" w:hAnsi="Aptos Display" w:eastAsia="Aptos Display" w:cs="Aptos Display"/>
                <w:sz w:val="18"/>
                <w:szCs w:val="18"/>
              </w:rPr>
            </w:pPr>
            <w:r>
              <w:rPr>
                <w:rFonts w:ascii="Aptos Display" w:hAnsi="Aptos Display" w:eastAsia="Aptos Display" w:cs="Aptos Display"/>
                <w:sz w:val="18"/>
                <w:szCs w:val="18"/>
              </w:rPr>
              <w:t>Přednosta kliniky</w:t>
            </w:r>
          </w:p>
        </w:tc>
        <w:tc>
          <w:tcPr>
            <w:tcW w:w="48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003A65D4" w14:paraId="664D191D" w14:textId="18690BCB">
            <w:pPr>
              <w:pStyle w:val="Heading2"/>
            </w:pPr>
            <w:r>
              <w:rPr>
                <w:rFonts w:ascii="Aptos Display" w:hAnsi="Aptos Display" w:eastAsia="Aptos Display" w:cs="Aptos Display"/>
                <w:sz w:val="18"/>
                <w:szCs w:val="18"/>
              </w:rPr>
              <w:t>Anonymizováno</w:t>
            </w:r>
          </w:p>
        </w:tc>
      </w:tr>
      <w:bookmarkEnd w:id="0"/>
    </w:tbl>
    <w:p w:rsidR="00D81915" w:rsidP="3BF45301" w:rsidRDefault="00D81915" w14:paraId="2A1BFE00" w14:textId="77777777"/>
    <w:p w:rsidRPr="00E86C4C" w:rsidR="7FF4B22D" w:rsidP="3BF45301" w:rsidRDefault="0EDE5E62" w14:paraId="3D7AD473" w14:textId="70F2E5A9">
      <w:pPr>
        <w:pStyle w:val="Heading2"/>
        <w:spacing w:line="278" w:lineRule="auto"/>
      </w:pPr>
      <w:r w:rsidRPr="00E86C4C">
        <w:rPr>
          <w:rFonts w:ascii="Aptos Display" w:hAnsi="Aptos Display" w:eastAsia="Aptos Display" w:cs="Aptos Display"/>
        </w:rPr>
        <w:t>Zjištění případové studie</w:t>
      </w:r>
    </w:p>
    <w:p w:rsidRPr="00E86C4C" w:rsidR="7FF4B22D" w:rsidP="3BF45301" w:rsidRDefault="0EDE5E62" w14:paraId="761F0A33" w14:textId="6BCD3A95">
      <w:pPr>
        <w:pStyle w:val="Heading3"/>
        <w:spacing w:line="278" w:lineRule="auto"/>
      </w:pPr>
      <w:r w:rsidRPr="00E86C4C">
        <w:rPr>
          <w:rFonts w:ascii="Aptos" w:hAnsi="Aptos" w:eastAsia="Aptos" w:cs="Aptos"/>
        </w:rPr>
        <w:t>Informace k projektu</w:t>
      </w:r>
    </w:p>
    <w:p w:rsidRPr="00E86C4C" w:rsidR="00190021" w:rsidP="00353D43" w:rsidRDefault="00C52C0B" w14:paraId="3C566FA9" w14:textId="6D3102A7">
      <w:pPr>
        <w:pStyle w:val="NoSpacing"/>
        <w:rPr>
          <w:color w:val="000000" w:themeColor="text1"/>
          <w:lang w:eastAsia="cs-CZ"/>
        </w:rPr>
      </w:pPr>
      <w:r w:rsidRPr="00E86C4C">
        <w:rPr>
          <w:color w:val="000000" w:themeColor="text1"/>
          <w:lang w:eastAsia="cs-CZ"/>
        </w:rPr>
        <w:t xml:space="preserve">Na jaře 2019 byla </w:t>
      </w:r>
      <w:r w:rsidRPr="00E86C4C" w:rsidR="00D17103">
        <w:rPr>
          <w:color w:val="000000" w:themeColor="text1"/>
          <w:lang w:eastAsia="cs-CZ"/>
        </w:rPr>
        <w:t xml:space="preserve">ve FN BRN </w:t>
      </w:r>
      <w:r w:rsidRPr="00E86C4C">
        <w:rPr>
          <w:color w:val="000000" w:themeColor="text1"/>
          <w:lang w:eastAsia="cs-CZ"/>
        </w:rPr>
        <w:t>zahájena realizace projektu Centrum komplexní psychiatrické péče Brno. Důvodem byl nevyhovující technický stav pavilonu G, který Psychiatrická klinika FN Brno a LF MU využívá již od roku 1962. </w:t>
      </w:r>
    </w:p>
    <w:p w:rsidRPr="00E86C4C" w:rsidR="00C52C0B" w:rsidP="00353D43" w:rsidRDefault="00C52C0B" w14:paraId="6A2D3219" w14:textId="5AA9BA21">
      <w:pPr>
        <w:pStyle w:val="NoSpacing"/>
        <w:rPr>
          <w:rFonts w:ascii="Roboto" w:hAnsi="Roboto" w:eastAsia="Times New Roman" w:cs="Times New Roman"/>
          <w:color w:val="000000" w:themeColor="text1"/>
          <w:lang w:eastAsia="cs-CZ"/>
        </w:rPr>
      </w:pPr>
      <w:r w:rsidRPr="00E86C4C">
        <w:rPr>
          <w:rFonts w:ascii="Roboto" w:hAnsi="Roboto" w:eastAsia="Times New Roman" w:cs="Times New Roman"/>
          <w:color w:val="000000" w:themeColor="text1"/>
          <w:lang w:eastAsia="cs-CZ"/>
        </w:rPr>
        <w:t> </w:t>
      </w:r>
    </w:p>
    <w:p w:rsidRPr="00E86C4C" w:rsidR="00C52C0B" w:rsidP="00C52C0B" w:rsidRDefault="00C52C0B" w14:paraId="62E7D8B9" w14:textId="3C0C1DA7">
      <w:pPr>
        <w:shd w:val="clear" w:color="auto" w:fill="FFFFFF"/>
        <w:spacing w:after="150" w:line="240" w:lineRule="auto"/>
        <w:jc w:val="both"/>
        <w:rPr>
          <w:rFonts w:eastAsia="Times New Roman" w:cs="Times New Roman" w:asciiTheme="majorHAnsi" w:hAnsiTheme="majorHAnsi"/>
          <w:color w:val="000000" w:themeColor="text1"/>
          <w:lang w:eastAsia="cs-CZ"/>
        </w:rPr>
      </w:pP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 xml:space="preserve">Pavilon G, který již od roku 1962 slouží pro provoz Psychiatrické kliniky FN v Brně Bohunicích, dlouhodobě nevyhovoval nárokům na moderní léčbu. Rekonstrukcí/dostavbou objektu dojde k rozšíření těchto prostor a jejich zkvalitnění. Nová pracoviště psychiatrie tak splní „Standard akutní lůžkové psychiatrické péče“ </w:t>
      </w:r>
      <w:r w:rsidRPr="00E86C4C" w:rsidR="00D702E9">
        <w:rPr>
          <w:rFonts w:eastAsia="Times New Roman" w:cs="Times New Roman" w:asciiTheme="majorHAnsi" w:hAnsiTheme="majorHAnsi"/>
          <w:color w:val="000000" w:themeColor="text1"/>
          <w:lang w:eastAsia="cs-CZ"/>
        </w:rPr>
        <w:t>a</w:t>
      </w:r>
      <w:r w:rsidR="00D702E9">
        <w:rPr>
          <w:rFonts w:eastAsia="Times New Roman" w:cs="Times New Roman" w:asciiTheme="majorHAnsi" w:hAnsiTheme="majorHAnsi"/>
          <w:color w:val="000000" w:themeColor="text1"/>
          <w:lang w:eastAsia="cs-CZ"/>
        </w:rPr>
        <w:t xml:space="preserve"> </w:t>
      </w:r>
      <w:r w:rsidRPr="00E86C4C" w:rsidR="00D702E9">
        <w:rPr>
          <w:rFonts w:eastAsia="Times New Roman" w:cs="Times New Roman" w:asciiTheme="majorHAnsi" w:hAnsiTheme="majorHAnsi"/>
          <w:color w:val="000000" w:themeColor="text1"/>
          <w:lang w:eastAsia="cs-CZ"/>
        </w:rPr>
        <w:t>„</w:t>
      </w: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>Standard péče poskytované v centrech duševního zdraví“ vydané Ministerstvem zdravotnictví ČR.</w:t>
      </w:r>
    </w:p>
    <w:p w:rsidRPr="00E86C4C" w:rsidR="00C52C0B" w:rsidP="00C52C0B" w:rsidRDefault="00C52C0B" w14:paraId="737223C5" w14:textId="77777777">
      <w:pPr>
        <w:shd w:val="clear" w:color="auto" w:fill="FFFFFF"/>
        <w:spacing w:after="150" w:line="240" w:lineRule="auto"/>
        <w:jc w:val="both"/>
        <w:rPr>
          <w:rFonts w:eastAsia="Times New Roman" w:cs="Times New Roman" w:asciiTheme="majorHAnsi" w:hAnsiTheme="majorHAnsi"/>
          <w:color w:val="000000" w:themeColor="text1"/>
          <w:lang w:eastAsia="cs-CZ"/>
        </w:rPr>
      </w:pP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 xml:space="preserve">Základní myšlenkou návrhu bylo ponechat v co největší míře stávající pavilon G, tak jak byl původně navržen a rozšířit jej o dvojici nízkopodlažních hmot, která vytvářejí uzavřená atria. </w:t>
      </w: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lastRenderedPageBreak/>
        <w:t>Tímto řešením zůstane plně zachováno využití stávajícího objektu, který po komplexní rekonstrukci bude i nadále vyhovovat pro daný provoz a současně dojde k vytvoření nových kapacit pro zkvalitnění poskytované péče. Do návrhu se mimo jiné promítá nutnost etapizace výstavby a řešení dočasného umístění vybraných provozů, ekonomika výstavby a současné požadavky na energetickou úspornost staveb.</w:t>
      </w:r>
    </w:p>
    <w:p w:rsidRPr="00E86C4C" w:rsidR="00C52C0B" w:rsidP="00C52C0B" w:rsidRDefault="00C52C0B" w14:paraId="7CD3325A" w14:textId="77777777">
      <w:pPr>
        <w:shd w:val="clear" w:color="auto" w:fill="FFFFFF"/>
        <w:spacing w:after="150" w:line="240" w:lineRule="auto"/>
        <w:jc w:val="both"/>
        <w:rPr>
          <w:rFonts w:eastAsia="Times New Roman" w:cs="Times New Roman" w:asciiTheme="majorHAnsi" w:hAnsiTheme="majorHAnsi"/>
          <w:color w:val="000000" w:themeColor="text1"/>
          <w:lang w:eastAsia="cs-CZ"/>
        </w:rPr>
      </w:pP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>Významným požadavkem je umístění lůžkových jednotek tak, aby byla možná jejich přímá vazba na park, který je také součástí realizované investice. V případě psychiatrické péče hraje možnost využití exteriéru významnou roli, což se ve značné míře promítá do celkové koncepce uspořádání stavby a jejího provázání s parkovými a terénními úpravami.</w:t>
      </w:r>
    </w:p>
    <w:p w:rsidRPr="00E86C4C" w:rsidR="00347F98" w:rsidP="00C52C0B" w:rsidRDefault="00347F98" w14:paraId="3EE4B201" w14:textId="20B9F4D7">
      <w:pPr>
        <w:shd w:val="clear" w:color="auto" w:fill="FFFFFF"/>
        <w:spacing w:after="150" w:line="240" w:lineRule="auto"/>
        <w:jc w:val="both"/>
        <w:rPr>
          <w:rFonts w:eastAsia="Times New Roman" w:cs="Times New Roman" w:asciiTheme="majorHAnsi" w:hAnsiTheme="majorHAnsi"/>
          <w:color w:val="000000" w:themeColor="text1"/>
          <w:lang w:eastAsia="cs-CZ"/>
        </w:rPr>
      </w:pPr>
      <w:r w:rsidRPr="00E86C4C">
        <w:rPr>
          <w:rFonts w:eastAsia="Times New Roman" w:cs="Times New Roman" w:asciiTheme="majorHAnsi" w:hAnsiTheme="majorHAnsi"/>
          <w:noProof/>
          <w:color w:val="000000" w:themeColor="text1"/>
          <w:lang w:eastAsia="cs-CZ"/>
        </w:rPr>
        <w:drawing>
          <wp:inline distT="0" distB="0" distL="0" distR="0" wp14:anchorId="3B55CB8D" wp14:editId="3C17EC5E">
            <wp:extent cx="3823855" cy="2031423"/>
            <wp:effectExtent l="0" t="0" r="5715" b="6985"/>
            <wp:docPr id="193472411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329" cy="20438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E86C4C" w:rsidR="00347F98" w:rsidP="00C52C0B" w:rsidRDefault="0084601C" w14:paraId="634BC41F" w14:textId="5C59C0CB">
      <w:pPr>
        <w:shd w:val="clear" w:color="auto" w:fill="FFFFFF"/>
        <w:spacing w:after="150" w:line="240" w:lineRule="auto"/>
        <w:jc w:val="both"/>
        <w:rPr>
          <w:rFonts w:eastAsia="Times New Roman" w:cs="Times New Roman" w:asciiTheme="majorHAnsi" w:hAnsiTheme="majorHAnsi"/>
          <w:color w:val="000000" w:themeColor="text1"/>
          <w:sz w:val="18"/>
          <w:szCs w:val="18"/>
          <w:lang w:eastAsia="cs-CZ"/>
        </w:rPr>
      </w:pPr>
      <w:r w:rsidRPr="00E86C4C">
        <w:rPr>
          <w:rFonts w:eastAsia="Times New Roman" w:cs="Times New Roman" w:asciiTheme="majorHAnsi" w:hAnsiTheme="majorHAnsi"/>
          <w:color w:val="000000" w:themeColor="text1"/>
          <w:sz w:val="18"/>
          <w:szCs w:val="18"/>
          <w:lang w:eastAsia="cs-CZ"/>
        </w:rPr>
        <w:t>Zdroj: Fakultní nemocnice Brno</w:t>
      </w:r>
      <w:r w:rsidRPr="00E86C4C" w:rsidR="00EB5E39">
        <w:rPr>
          <w:rFonts w:eastAsia="Times New Roman" w:cs="Times New Roman" w:asciiTheme="majorHAnsi" w:hAnsiTheme="majorHAnsi"/>
          <w:color w:val="000000" w:themeColor="text1"/>
          <w:sz w:val="18"/>
          <w:szCs w:val="18"/>
          <w:lang w:eastAsia="cs-CZ"/>
        </w:rPr>
        <w:t xml:space="preserve">, na vizualizaci je dobře patrný akcent na spojení </w:t>
      </w:r>
      <w:r w:rsidRPr="00E86C4C" w:rsidR="00EE1D3A">
        <w:rPr>
          <w:rFonts w:eastAsia="Times New Roman" w:cs="Times New Roman" w:asciiTheme="majorHAnsi" w:hAnsiTheme="majorHAnsi"/>
          <w:color w:val="000000" w:themeColor="text1"/>
          <w:sz w:val="18"/>
          <w:szCs w:val="18"/>
          <w:lang w:eastAsia="cs-CZ"/>
        </w:rPr>
        <w:t>pracovišť kliniky s</w:t>
      </w:r>
      <w:r w:rsidRPr="00E86C4C" w:rsidR="00457091">
        <w:rPr>
          <w:rFonts w:eastAsia="Times New Roman" w:cs="Times New Roman" w:asciiTheme="majorHAnsi" w:hAnsiTheme="majorHAnsi"/>
          <w:color w:val="000000" w:themeColor="text1"/>
          <w:sz w:val="18"/>
          <w:szCs w:val="18"/>
          <w:lang w:eastAsia="cs-CZ"/>
        </w:rPr>
        <w:t xml:space="preserve"> </w:t>
      </w:r>
      <w:r w:rsidRPr="00E86C4C" w:rsidR="00EB5E39">
        <w:rPr>
          <w:rFonts w:eastAsia="Times New Roman" w:cs="Times New Roman" w:asciiTheme="majorHAnsi" w:hAnsiTheme="majorHAnsi"/>
          <w:color w:val="000000" w:themeColor="text1"/>
          <w:sz w:val="18"/>
          <w:szCs w:val="18"/>
          <w:lang w:eastAsia="cs-CZ"/>
        </w:rPr>
        <w:t>exteriérem</w:t>
      </w:r>
      <w:r w:rsidRPr="00E86C4C" w:rsidR="00677254">
        <w:rPr>
          <w:rFonts w:eastAsia="Times New Roman" w:cs="Times New Roman" w:asciiTheme="majorHAnsi" w:hAnsiTheme="majorHAnsi"/>
          <w:color w:val="000000" w:themeColor="text1"/>
          <w:sz w:val="18"/>
          <w:szCs w:val="18"/>
          <w:lang w:eastAsia="cs-CZ"/>
        </w:rPr>
        <w:t xml:space="preserve"> a dv</w:t>
      </w:r>
      <w:r w:rsidRPr="00E86C4C" w:rsidR="00457091">
        <w:rPr>
          <w:rFonts w:eastAsia="Times New Roman" w:cs="Times New Roman" w:asciiTheme="majorHAnsi" w:hAnsiTheme="majorHAnsi"/>
          <w:color w:val="000000" w:themeColor="text1"/>
          <w:sz w:val="18"/>
          <w:szCs w:val="18"/>
          <w:lang w:eastAsia="cs-CZ"/>
        </w:rPr>
        <w:t>ě</w:t>
      </w:r>
      <w:r w:rsidRPr="00E86C4C" w:rsidR="00677254">
        <w:rPr>
          <w:rFonts w:eastAsia="Times New Roman" w:cs="Times New Roman" w:asciiTheme="majorHAnsi" w:hAnsiTheme="majorHAnsi"/>
          <w:color w:val="000000" w:themeColor="text1"/>
          <w:sz w:val="18"/>
          <w:szCs w:val="18"/>
          <w:lang w:eastAsia="cs-CZ"/>
        </w:rPr>
        <w:t xml:space="preserve"> vytvořená atria s vazbou na nový park u kliniky</w:t>
      </w:r>
    </w:p>
    <w:p w:rsidRPr="00E86C4C" w:rsidR="00C52C0B" w:rsidP="00C52C0B" w:rsidRDefault="00C52C0B" w14:paraId="4D3F9537" w14:textId="36022613">
      <w:pPr>
        <w:shd w:val="clear" w:color="auto" w:fill="FFFFFF"/>
        <w:spacing w:after="150" w:line="240" w:lineRule="auto"/>
        <w:jc w:val="both"/>
        <w:rPr>
          <w:rFonts w:eastAsia="Times New Roman" w:cs="Times New Roman" w:asciiTheme="majorHAnsi" w:hAnsiTheme="majorHAnsi"/>
          <w:color w:val="000000" w:themeColor="text1"/>
          <w:lang w:eastAsia="cs-CZ"/>
        </w:rPr>
      </w:pP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 xml:space="preserve">Rekonstrukce stávajících objektů se pak zaměřuje na eliminaci velmi špatného technického stavu objektu. V havarijním stavu byly např. hydroizolace, výplně otvorů (v objektu docházelo ke značnému </w:t>
      </w:r>
      <w:r w:rsidRPr="00E86C4C" w:rsidR="00D702E9">
        <w:rPr>
          <w:rFonts w:eastAsia="Times New Roman" w:cs="Times New Roman" w:asciiTheme="majorHAnsi" w:hAnsiTheme="majorHAnsi"/>
          <w:color w:val="000000" w:themeColor="text1"/>
          <w:lang w:eastAsia="cs-CZ"/>
        </w:rPr>
        <w:t>přehřívání,</w:t>
      </w: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 xml:space="preserve"> resp. v zimě k vysokým provozním a energetickým nárokům), dále havarijní stavy veškerých vnitřních rozvodů (vody, kanalizace, poddimenzované rozvodů elektro).</w:t>
      </w:r>
    </w:p>
    <w:p w:rsidRPr="00E86C4C" w:rsidR="00C52C0B" w:rsidP="00C52C0B" w:rsidRDefault="00C52C0B" w14:paraId="1B4C35D3" w14:textId="77777777">
      <w:pPr>
        <w:shd w:val="clear" w:color="auto" w:fill="FFFFFF"/>
        <w:spacing w:after="150" w:line="240" w:lineRule="auto"/>
        <w:jc w:val="both"/>
        <w:rPr>
          <w:rFonts w:eastAsia="Times New Roman" w:cs="Times New Roman" w:asciiTheme="majorHAnsi" w:hAnsiTheme="majorHAnsi"/>
          <w:color w:val="000000" w:themeColor="text1"/>
          <w:lang w:eastAsia="cs-CZ"/>
        </w:rPr>
      </w:pP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>Dostavbou /rekonstrukcí bude zvýšena kvalita prostředí, která má pro psychiatrické pacienty přímý vliv na úspěšnost léčby. Budou doplněny schodišťové věže s výtahy.</w:t>
      </w:r>
    </w:p>
    <w:p w:rsidRPr="00E86C4C" w:rsidR="00457091" w:rsidP="00E333BA" w:rsidRDefault="00C52C0B" w14:paraId="6C8D4EF0" w14:textId="77777777">
      <w:pPr>
        <w:shd w:val="clear" w:color="auto" w:fill="FFFFFF"/>
        <w:spacing w:after="150" w:line="240" w:lineRule="auto"/>
        <w:jc w:val="both"/>
        <w:rPr>
          <w:rFonts w:eastAsia="Times New Roman" w:cs="Times New Roman" w:asciiTheme="majorHAnsi" w:hAnsiTheme="majorHAnsi"/>
          <w:color w:val="000000" w:themeColor="text1"/>
          <w:lang w:eastAsia="cs-CZ"/>
        </w:rPr>
      </w:pP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> </w:t>
      </w:r>
    </w:p>
    <w:p w:rsidRPr="00E86C4C" w:rsidR="00C52C0B" w:rsidP="00E333BA" w:rsidRDefault="00C52C0B" w14:paraId="1437DF98" w14:textId="7610662D">
      <w:pPr>
        <w:shd w:val="clear" w:color="auto" w:fill="FFFFFF"/>
        <w:spacing w:after="150" w:line="240" w:lineRule="auto"/>
        <w:jc w:val="both"/>
        <w:rPr>
          <w:rFonts w:eastAsia="Times New Roman" w:cs="Times New Roman" w:asciiTheme="majorHAnsi" w:hAnsiTheme="majorHAnsi"/>
          <w:color w:val="000000" w:themeColor="text1"/>
          <w:lang w:eastAsia="cs-CZ"/>
        </w:rPr>
      </w:pP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>Technické údaje</w:t>
      </w:r>
      <w:r w:rsidRPr="00E86C4C" w:rsid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>:</w:t>
      </w:r>
    </w:p>
    <w:p w:rsidRPr="00E86C4C" w:rsidR="00C52C0B" w:rsidP="00C52C0B" w:rsidRDefault="00C52C0B" w14:paraId="3E898962" w14:textId="77777777">
      <w:pPr>
        <w:shd w:val="clear" w:color="auto" w:fill="FFFFFF"/>
        <w:spacing w:after="150" w:line="240" w:lineRule="auto"/>
        <w:rPr>
          <w:rFonts w:eastAsia="Times New Roman" w:cs="Times New Roman" w:asciiTheme="majorHAnsi" w:hAnsiTheme="majorHAnsi"/>
          <w:color w:val="000000" w:themeColor="text1"/>
          <w:lang w:eastAsia="cs-CZ"/>
        </w:rPr>
      </w:pP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>Název projektu: Centrum komplexní psychiatrické péče Brno</w:t>
      </w:r>
    </w:p>
    <w:p w:rsidRPr="00E86C4C" w:rsidR="00C52C0B" w:rsidP="00C52C0B" w:rsidRDefault="00C52C0B" w14:paraId="3D685329" w14:textId="77777777">
      <w:pPr>
        <w:shd w:val="clear" w:color="auto" w:fill="FFFFFF"/>
        <w:spacing w:after="150" w:line="240" w:lineRule="auto"/>
        <w:rPr>
          <w:rFonts w:eastAsia="Times New Roman" w:cs="Times New Roman" w:asciiTheme="majorHAnsi" w:hAnsiTheme="majorHAnsi"/>
          <w:color w:val="000000" w:themeColor="text1"/>
          <w:lang w:eastAsia="cs-CZ"/>
        </w:rPr>
      </w:pP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>Registrační číslo projektu: CZ.06.2.56/0.0/0.0/16_048/0002537</w:t>
      </w:r>
    </w:p>
    <w:p w:rsidRPr="00E86C4C" w:rsidR="00C52C0B" w:rsidP="00C52C0B" w:rsidRDefault="00C52C0B" w14:paraId="664B2E93" w14:textId="77777777">
      <w:pPr>
        <w:shd w:val="clear" w:color="auto" w:fill="FFFFFF"/>
        <w:spacing w:after="150" w:line="240" w:lineRule="auto"/>
        <w:rPr>
          <w:rFonts w:eastAsia="Times New Roman" w:cs="Times New Roman" w:asciiTheme="majorHAnsi" w:hAnsiTheme="majorHAnsi"/>
          <w:color w:val="000000" w:themeColor="text1"/>
          <w:lang w:eastAsia="cs-CZ"/>
        </w:rPr>
      </w:pP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>Identifikační číslo projektu: 135V111000022</w:t>
      </w:r>
    </w:p>
    <w:p w:rsidRPr="00E86C4C" w:rsidR="00C52C0B" w:rsidP="00E333BA" w:rsidRDefault="00C52C0B" w14:paraId="4969C895" w14:textId="56460B9D">
      <w:pPr>
        <w:shd w:val="clear" w:color="auto" w:fill="FFFFFF"/>
        <w:spacing w:after="150" w:line="240" w:lineRule="auto"/>
        <w:rPr>
          <w:rFonts w:eastAsia="Times New Roman" w:cs="Times New Roman" w:asciiTheme="majorHAnsi" w:hAnsiTheme="majorHAnsi"/>
          <w:color w:val="000000" w:themeColor="text1"/>
          <w:lang w:eastAsia="cs-CZ"/>
        </w:rPr>
      </w:pP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> Financování</w:t>
      </w:r>
      <w:r w:rsidRPr="00E86C4C" w:rsid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>:</w:t>
      </w:r>
    </w:p>
    <w:p w:rsidRPr="00E86C4C" w:rsidR="00C52C0B" w:rsidP="00C52C0B" w:rsidRDefault="00C52C0B" w14:paraId="7A40D045" w14:textId="77777777">
      <w:pPr>
        <w:shd w:val="clear" w:color="auto" w:fill="FFFFFF"/>
        <w:spacing w:after="150" w:line="240" w:lineRule="auto"/>
        <w:rPr>
          <w:rFonts w:eastAsia="Times New Roman" w:cs="Times New Roman" w:asciiTheme="majorHAnsi" w:hAnsiTheme="majorHAnsi"/>
          <w:color w:val="000000" w:themeColor="text1"/>
          <w:lang w:eastAsia="cs-CZ"/>
        </w:rPr>
      </w:pP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>vlastní zdroje: 50,236 mil. Kč</w:t>
      </w:r>
    </w:p>
    <w:p w:rsidRPr="00E86C4C" w:rsidR="00C52C0B" w:rsidP="00C52C0B" w:rsidRDefault="00C52C0B" w14:paraId="2382E699" w14:textId="77777777">
      <w:pPr>
        <w:shd w:val="clear" w:color="auto" w:fill="FFFFFF"/>
        <w:spacing w:after="150" w:line="240" w:lineRule="auto"/>
        <w:rPr>
          <w:rFonts w:eastAsia="Times New Roman" w:cs="Times New Roman" w:asciiTheme="majorHAnsi" w:hAnsiTheme="majorHAnsi"/>
          <w:color w:val="000000" w:themeColor="text1"/>
          <w:lang w:eastAsia="cs-CZ"/>
        </w:rPr>
      </w:pP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>dotace státního rozpočtu: 136,936 mil. Kč</w:t>
      </w:r>
    </w:p>
    <w:p w:rsidRPr="00E86C4C" w:rsidR="00C52C0B" w:rsidP="00C52C0B" w:rsidRDefault="00C52C0B" w14:paraId="6FD5350D" w14:textId="0CCF1254">
      <w:pPr>
        <w:shd w:val="clear" w:color="auto" w:fill="FFFFFF"/>
        <w:spacing w:after="150" w:line="240" w:lineRule="auto"/>
        <w:rPr>
          <w:rFonts w:eastAsia="Times New Roman" w:cs="Times New Roman" w:asciiTheme="majorHAnsi" w:hAnsiTheme="majorHAnsi"/>
          <w:color w:val="000000" w:themeColor="text1"/>
          <w:lang w:eastAsia="cs-CZ"/>
        </w:rPr>
      </w:pP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>dotace z </w:t>
      </w:r>
      <w:r w:rsidRPr="00E86C4C" w:rsidR="00156874">
        <w:rPr>
          <w:rFonts w:eastAsia="Times New Roman" w:cs="Times New Roman" w:asciiTheme="majorHAnsi" w:hAnsiTheme="majorHAnsi"/>
          <w:color w:val="000000" w:themeColor="text1"/>
          <w:lang w:eastAsia="cs-CZ"/>
        </w:rPr>
        <w:t>IROP</w:t>
      </w: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>: 491,300 mil. Kč</w:t>
      </w:r>
    </w:p>
    <w:p w:rsidRPr="00E86C4C" w:rsidR="00C52C0B" w:rsidP="00C52C0B" w:rsidRDefault="00C52C0B" w14:paraId="616119C6" w14:textId="77777777">
      <w:pPr>
        <w:shd w:val="clear" w:color="auto" w:fill="FFFFFF"/>
        <w:spacing w:after="150" w:line="240" w:lineRule="auto"/>
        <w:rPr>
          <w:rFonts w:eastAsia="Times New Roman" w:cs="Times New Roman" w:asciiTheme="majorHAnsi" w:hAnsiTheme="majorHAnsi"/>
          <w:color w:val="000000" w:themeColor="text1"/>
          <w:lang w:eastAsia="cs-CZ"/>
        </w:rPr>
      </w:pPr>
      <w:r w:rsidRPr="00E86C4C">
        <w:rPr>
          <w:rFonts w:eastAsia="Times New Roman" w:cs="Times New Roman" w:asciiTheme="majorHAnsi" w:hAnsiTheme="majorHAnsi"/>
          <w:color w:val="000000" w:themeColor="text1"/>
          <w:lang w:eastAsia="cs-CZ"/>
        </w:rPr>
        <w:t>celkem: 678,472 mil. Kč</w:t>
      </w:r>
    </w:p>
    <w:p w:rsidR="00FD36F6" w:rsidP="3BF45301" w:rsidRDefault="00FD36F6" w14:paraId="1F7AE816" w14:textId="77777777">
      <w:pPr>
        <w:pStyle w:val="Heading3"/>
        <w:spacing w:line="278" w:lineRule="auto"/>
        <w:rPr>
          <w:rFonts w:ascii="Aptos" w:hAnsi="Aptos" w:eastAsia="Aptos" w:cs="Aptos"/>
          <w:b/>
          <w:bCs/>
        </w:rPr>
      </w:pPr>
    </w:p>
    <w:p w:rsidRPr="00E86C4C" w:rsidR="7FF4B22D" w:rsidP="3BF45301" w:rsidRDefault="0EDE5E62" w14:paraId="20FD1E4D" w14:textId="1D4C9EF5">
      <w:pPr>
        <w:pStyle w:val="Heading3"/>
        <w:spacing w:line="278" w:lineRule="auto"/>
      </w:pPr>
      <w:r w:rsidRPr="00E86C4C">
        <w:rPr>
          <w:rFonts w:ascii="Aptos" w:hAnsi="Aptos" w:eastAsia="Aptos" w:cs="Aptos"/>
        </w:rPr>
        <w:t xml:space="preserve">Informace </w:t>
      </w:r>
      <w:r w:rsidRPr="00E86C4C" w:rsidR="00533C31">
        <w:rPr>
          <w:rFonts w:ascii="Aptos" w:hAnsi="Aptos" w:eastAsia="Aptos" w:cs="Aptos"/>
        </w:rPr>
        <w:t>o</w:t>
      </w:r>
      <w:r w:rsidRPr="00E86C4C">
        <w:rPr>
          <w:rFonts w:ascii="Aptos" w:hAnsi="Aptos" w:eastAsia="Aptos" w:cs="Aptos"/>
        </w:rPr>
        <w:t xml:space="preserve"> příjemci</w:t>
      </w:r>
    </w:p>
    <w:p w:rsidR="00040F97" w:rsidP="00C40274" w:rsidRDefault="00FA6442" w14:paraId="00239C6C" w14:textId="28E61AA3">
      <w:pPr>
        <w:spacing w:line="278" w:lineRule="auto"/>
        <w:rPr>
          <w:rFonts w:eastAsia="Times New Roman" w:cs="Open Sans" w:asciiTheme="majorHAnsi" w:hAnsiTheme="majorHAnsi"/>
          <w:color w:val="33343B"/>
          <w:lang w:eastAsia="cs-CZ"/>
        </w:rPr>
      </w:pPr>
      <w:r w:rsidRPr="0010423F">
        <w:rPr>
          <w:rFonts w:eastAsia="Aptos" w:cs="Aptos" w:asciiTheme="majorHAnsi" w:hAnsiTheme="majorHAnsi"/>
        </w:rPr>
        <w:t xml:space="preserve">Hlavním příjemcem </w:t>
      </w:r>
      <w:r w:rsidR="00C0053A">
        <w:rPr>
          <w:rFonts w:eastAsia="Aptos" w:cs="Aptos" w:asciiTheme="majorHAnsi" w:hAnsiTheme="majorHAnsi"/>
        </w:rPr>
        <w:t xml:space="preserve">dotace z IROP </w:t>
      </w:r>
      <w:r w:rsidRPr="0010423F">
        <w:rPr>
          <w:rFonts w:eastAsia="Aptos" w:cs="Aptos" w:asciiTheme="majorHAnsi" w:hAnsiTheme="majorHAnsi"/>
        </w:rPr>
        <w:t xml:space="preserve">je </w:t>
      </w:r>
      <w:r w:rsidR="00C0053A">
        <w:rPr>
          <w:rFonts w:eastAsia="Aptos" w:cs="Aptos" w:asciiTheme="majorHAnsi" w:hAnsiTheme="majorHAnsi"/>
        </w:rPr>
        <w:t xml:space="preserve">FN </w:t>
      </w:r>
      <w:r w:rsidR="001130CF">
        <w:rPr>
          <w:rFonts w:eastAsia="Aptos" w:cs="Aptos" w:asciiTheme="majorHAnsi" w:hAnsiTheme="majorHAnsi"/>
        </w:rPr>
        <w:t>Brno</w:t>
      </w:r>
      <w:r w:rsidR="00FF2C41">
        <w:rPr>
          <w:rFonts w:eastAsia="Aptos" w:cs="Aptos" w:asciiTheme="majorHAnsi" w:hAnsiTheme="majorHAnsi"/>
        </w:rPr>
        <w:t>, druhá největší nemocnice v zemi</w:t>
      </w:r>
      <w:r w:rsidR="006271FD">
        <w:rPr>
          <w:rFonts w:eastAsia="Aptos" w:cs="Aptos" w:asciiTheme="majorHAnsi" w:hAnsiTheme="majorHAnsi"/>
        </w:rPr>
        <w:t>.</w:t>
      </w:r>
      <w:r w:rsidR="00F66199">
        <w:rPr>
          <w:rFonts w:eastAsia="Aptos" w:cs="Aptos" w:asciiTheme="majorHAnsi" w:hAnsiTheme="majorHAnsi"/>
        </w:rPr>
        <w:t xml:space="preserve"> </w:t>
      </w:r>
      <w:r w:rsidRPr="00A20606" w:rsidR="00A20606">
        <w:rPr>
          <w:rFonts w:eastAsia="Times New Roman" w:cs="Open Sans" w:asciiTheme="majorHAnsi" w:hAnsiTheme="majorHAnsi"/>
          <w:color w:val="33343B"/>
          <w:lang w:eastAsia="cs-CZ"/>
        </w:rPr>
        <w:t>Poskytovatel dotace</w:t>
      </w:r>
      <w:r w:rsidR="004513FA">
        <w:rPr>
          <w:rFonts w:eastAsia="Times New Roman" w:cs="Open Sans" w:asciiTheme="majorHAnsi" w:hAnsiTheme="majorHAnsi"/>
          <w:color w:val="33343B"/>
          <w:lang w:eastAsia="cs-CZ"/>
        </w:rPr>
        <w:t xml:space="preserve"> je</w:t>
      </w:r>
      <w:r w:rsidRPr="00A20606" w:rsidR="00A20606">
        <w:rPr>
          <w:rFonts w:eastAsia="Times New Roman" w:cs="Open Sans" w:asciiTheme="majorHAnsi" w:hAnsiTheme="majorHAnsi"/>
          <w:color w:val="33343B"/>
          <w:lang w:eastAsia="cs-CZ"/>
        </w:rPr>
        <w:t xml:space="preserve"> EU – Evropský fond pro místní rozvoj</w:t>
      </w:r>
      <w:r w:rsidR="00154C1A">
        <w:rPr>
          <w:rFonts w:eastAsia="Times New Roman" w:cs="Open Sans" w:asciiTheme="majorHAnsi" w:hAnsiTheme="majorHAnsi"/>
          <w:color w:val="33343B"/>
          <w:lang w:eastAsia="cs-CZ"/>
        </w:rPr>
        <w:t xml:space="preserve"> prostřednictvím programu </w:t>
      </w:r>
      <w:r w:rsidR="00E24E24">
        <w:rPr>
          <w:rFonts w:eastAsia="Times New Roman" w:cs="Open Sans" w:asciiTheme="majorHAnsi" w:hAnsiTheme="majorHAnsi"/>
          <w:color w:val="33343B"/>
          <w:lang w:eastAsia="cs-CZ"/>
        </w:rPr>
        <w:t>I</w:t>
      </w:r>
      <w:r w:rsidRPr="00A20606" w:rsidR="00A20606">
        <w:rPr>
          <w:rFonts w:eastAsia="Times New Roman" w:cs="Open Sans" w:asciiTheme="majorHAnsi" w:hAnsiTheme="majorHAnsi"/>
          <w:color w:val="33343B"/>
          <w:lang w:eastAsia="cs-CZ"/>
        </w:rPr>
        <w:t>ROP, Ministerstv</w:t>
      </w:r>
      <w:r w:rsidR="00154C1A">
        <w:rPr>
          <w:rFonts w:eastAsia="Times New Roman" w:cs="Open Sans" w:asciiTheme="majorHAnsi" w:hAnsiTheme="majorHAnsi"/>
          <w:color w:val="33343B"/>
          <w:lang w:eastAsia="cs-CZ"/>
        </w:rPr>
        <w:t>a</w:t>
      </w:r>
      <w:r w:rsidRPr="00A20606" w:rsidR="00A20606">
        <w:rPr>
          <w:rFonts w:eastAsia="Times New Roman" w:cs="Open Sans" w:asciiTheme="majorHAnsi" w:hAnsiTheme="majorHAnsi"/>
          <w:color w:val="33343B"/>
          <w:lang w:eastAsia="cs-CZ"/>
        </w:rPr>
        <w:t xml:space="preserve"> pro místní rozvoj</w:t>
      </w:r>
      <w:r w:rsidR="004221D5">
        <w:rPr>
          <w:rFonts w:eastAsia="Times New Roman" w:cs="Open Sans" w:asciiTheme="majorHAnsi" w:hAnsiTheme="majorHAnsi"/>
          <w:color w:val="33343B"/>
          <w:lang w:eastAsia="cs-CZ"/>
        </w:rPr>
        <w:t xml:space="preserve"> ČR.</w:t>
      </w:r>
      <w:r w:rsidR="006271FD">
        <w:rPr>
          <w:rFonts w:eastAsia="Times New Roman" w:cs="Open Sans" w:asciiTheme="majorHAnsi" w:hAnsiTheme="majorHAnsi"/>
          <w:color w:val="33343B"/>
          <w:lang w:eastAsia="cs-CZ"/>
        </w:rPr>
        <w:t xml:space="preserve"> Tabulka níže </w:t>
      </w:r>
      <w:r w:rsidR="00E86C4C">
        <w:rPr>
          <w:rFonts w:eastAsia="Times New Roman" w:cs="Open Sans" w:asciiTheme="majorHAnsi" w:hAnsiTheme="majorHAnsi"/>
          <w:color w:val="33343B"/>
          <w:lang w:eastAsia="cs-CZ"/>
        </w:rPr>
        <w:t>ukazuje,</w:t>
      </w:r>
      <w:r w:rsidR="005B75A6">
        <w:rPr>
          <w:rFonts w:eastAsia="Times New Roman" w:cs="Open Sans" w:asciiTheme="majorHAnsi" w:hAnsiTheme="majorHAnsi"/>
          <w:color w:val="33343B"/>
          <w:lang w:eastAsia="cs-CZ"/>
        </w:rPr>
        <w:t xml:space="preserve"> jak je psychiatrická klinika zasazena do kontextu poskytované psychiatrické péče.</w:t>
      </w:r>
    </w:p>
    <w:tbl>
      <w:tblPr>
        <w:tblStyle w:val="TableGrid"/>
        <w:tblW w:w="9015" w:type="dxa"/>
        <w:tblLayout w:type="fixed"/>
        <w:tblLook w:val="04A0" w:firstRow="1" w:lastRow="0" w:firstColumn="1" w:lastColumn="0" w:noHBand="0" w:noVBand="1"/>
      </w:tblPr>
      <w:tblGrid>
        <w:gridCol w:w="8074"/>
        <w:gridCol w:w="941"/>
      </w:tblGrid>
      <w:tr w:rsidR="3BF45301" w:rsidTr="002161FC" w14:paraId="3B70D3D0" w14:textId="77777777">
        <w:trPr>
          <w:trHeight w:val="300"/>
        </w:trPr>
        <w:tc>
          <w:tcPr>
            <w:tcW w:w="807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19331CA6" w14:textId="2FAC47B4">
            <w:r w:rsidRPr="3BF45301">
              <w:rPr>
                <w:rFonts w:ascii="Aptos" w:hAnsi="Aptos" w:eastAsia="Aptos" w:cs="Aptos"/>
                <w:i/>
                <w:iCs/>
              </w:rPr>
              <w:t>Psychiatrická nemocnice</w:t>
            </w:r>
          </w:p>
        </w:tc>
        <w:tc>
          <w:tcPr>
            <w:tcW w:w="94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20690777" w14:textId="126BEBE7"/>
        </w:tc>
      </w:tr>
      <w:tr w:rsidR="002161FC" w:rsidTr="002161FC" w14:paraId="637AF0CD" w14:textId="77777777">
        <w:trPr>
          <w:trHeight w:val="300"/>
        </w:trPr>
        <w:tc>
          <w:tcPr>
            <w:tcW w:w="807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2161FC" w:rsidP="002161FC" w:rsidRDefault="002161FC" w14:paraId="6A21A2A2" w14:textId="37C7A349">
            <w:r w:rsidRPr="3BF45301">
              <w:rPr>
                <w:rFonts w:ascii="Aptos" w:hAnsi="Aptos" w:eastAsia="Aptos" w:cs="Aptos"/>
                <w:i/>
                <w:iCs/>
              </w:rPr>
              <w:t>Psychiatrická klinika v rámci všeobecné</w:t>
            </w:r>
            <w:r w:rsidR="0019059C">
              <w:rPr>
                <w:rFonts w:ascii="Aptos" w:hAnsi="Aptos" w:eastAsia="Aptos" w:cs="Aptos"/>
                <w:i/>
                <w:iCs/>
              </w:rPr>
              <w:t xml:space="preserve"> či fakultní </w:t>
            </w:r>
            <w:r w:rsidRPr="3BF45301">
              <w:rPr>
                <w:rFonts w:ascii="Aptos" w:hAnsi="Aptos" w:eastAsia="Aptos" w:cs="Aptos"/>
                <w:i/>
                <w:iCs/>
              </w:rPr>
              <w:t>nemocnice</w:t>
            </w:r>
          </w:p>
        </w:tc>
        <w:tc>
          <w:tcPr>
            <w:tcW w:w="94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2161FC" w:rsidP="002161FC" w:rsidRDefault="002161FC" w14:paraId="4F5E111A" w14:textId="35E36490">
            <w:r w:rsidRPr="00AC405A">
              <w:rPr>
                <w:rFonts w:ascii="MS Gothic" w:hAnsi="MS Gothic" w:eastAsia="MS Gothic" w:cs="MS Gothic"/>
                <w:b/>
                <w:bCs/>
                <w:lang w:val="en-US"/>
              </w:rPr>
              <w:t>☒</w:t>
            </w:r>
          </w:p>
        </w:tc>
      </w:tr>
      <w:tr w:rsidR="002161FC" w:rsidTr="002161FC" w14:paraId="7AE42445" w14:textId="77777777">
        <w:trPr>
          <w:trHeight w:val="300"/>
        </w:trPr>
        <w:tc>
          <w:tcPr>
            <w:tcW w:w="807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2161FC" w:rsidP="002161FC" w:rsidRDefault="002161FC" w14:paraId="450C0A34" w14:textId="5FF44FA9">
            <w:r w:rsidRPr="3BF45301">
              <w:rPr>
                <w:rFonts w:ascii="Aptos" w:hAnsi="Aptos" w:eastAsia="Aptos" w:cs="Aptos"/>
                <w:i/>
                <w:iCs/>
              </w:rPr>
              <w:t>Psychiatrická ambulance</w:t>
            </w:r>
          </w:p>
        </w:tc>
        <w:tc>
          <w:tcPr>
            <w:tcW w:w="94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2161FC" w:rsidP="002161FC" w:rsidRDefault="002161FC" w14:paraId="18CD7C51" w14:textId="6F95A779">
            <w:r w:rsidRPr="00AC405A">
              <w:rPr>
                <w:rFonts w:ascii="MS Gothic" w:hAnsi="MS Gothic" w:eastAsia="MS Gothic" w:cs="MS Gothic"/>
                <w:b/>
                <w:bCs/>
                <w:lang w:val="en-US"/>
              </w:rPr>
              <w:t>☒</w:t>
            </w:r>
          </w:p>
        </w:tc>
      </w:tr>
      <w:tr w:rsidR="002161FC" w:rsidTr="002161FC" w14:paraId="29EC7861" w14:textId="77777777">
        <w:trPr>
          <w:trHeight w:val="300"/>
        </w:trPr>
        <w:tc>
          <w:tcPr>
            <w:tcW w:w="807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2161FC" w:rsidP="002161FC" w:rsidRDefault="002161FC" w14:paraId="4489EDF5" w14:textId="6FB4E18E">
            <w:r w:rsidRPr="3BF45301">
              <w:rPr>
                <w:rFonts w:ascii="Aptos" w:hAnsi="Aptos" w:eastAsia="Aptos" w:cs="Aptos"/>
                <w:i/>
                <w:iCs/>
              </w:rPr>
              <w:t>Centrum duševního zdraví</w:t>
            </w:r>
          </w:p>
        </w:tc>
        <w:tc>
          <w:tcPr>
            <w:tcW w:w="94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2161FC" w:rsidP="002161FC" w:rsidRDefault="002161FC" w14:paraId="14EC78A1" w14:textId="5B46D1E1">
            <w:r w:rsidRPr="00AC405A">
              <w:rPr>
                <w:rFonts w:ascii="MS Gothic" w:hAnsi="MS Gothic" w:eastAsia="MS Gothic" w:cs="MS Gothic"/>
                <w:b/>
                <w:bCs/>
                <w:lang w:val="en-US"/>
              </w:rPr>
              <w:t>☒</w:t>
            </w:r>
          </w:p>
        </w:tc>
      </w:tr>
      <w:tr w:rsidR="002161FC" w:rsidTr="002161FC" w14:paraId="5E0C7B1A" w14:textId="77777777">
        <w:trPr>
          <w:trHeight w:val="300"/>
        </w:trPr>
        <w:tc>
          <w:tcPr>
            <w:tcW w:w="807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2161FC" w:rsidP="002161FC" w:rsidRDefault="002161FC" w14:paraId="0639AAAE" w14:textId="257FE195">
            <w:r w:rsidRPr="3BF45301">
              <w:rPr>
                <w:rFonts w:ascii="Aptos" w:hAnsi="Aptos" w:eastAsia="Aptos" w:cs="Aptos"/>
                <w:i/>
                <w:iCs/>
              </w:rPr>
              <w:t>Psychiatrický stacionář</w:t>
            </w:r>
          </w:p>
        </w:tc>
        <w:tc>
          <w:tcPr>
            <w:tcW w:w="94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2161FC" w:rsidP="002161FC" w:rsidRDefault="002161FC" w14:paraId="256D53C3" w14:textId="46EE8792">
            <w:r w:rsidRPr="00AC405A">
              <w:rPr>
                <w:rFonts w:ascii="MS Gothic" w:hAnsi="MS Gothic" w:eastAsia="MS Gothic" w:cs="MS Gothic"/>
                <w:b/>
                <w:bCs/>
                <w:lang w:val="en-US"/>
              </w:rPr>
              <w:t>☒</w:t>
            </w:r>
          </w:p>
        </w:tc>
      </w:tr>
      <w:tr w:rsidR="3BF45301" w:rsidTr="002161FC" w14:paraId="62B07E2A" w14:textId="77777777">
        <w:trPr>
          <w:trHeight w:val="300"/>
        </w:trPr>
        <w:tc>
          <w:tcPr>
            <w:tcW w:w="807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37EE0A7F" w14:textId="7E261E27">
            <w:r w:rsidRPr="3BF45301">
              <w:rPr>
                <w:rFonts w:ascii="Aptos" w:hAnsi="Aptos" w:eastAsia="Aptos" w:cs="Aptos"/>
                <w:i/>
                <w:iCs/>
              </w:rPr>
              <w:t>Psychoterapie</w:t>
            </w:r>
          </w:p>
        </w:tc>
        <w:tc>
          <w:tcPr>
            <w:tcW w:w="94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006C6075" w14:paraId="0DCC3600" w14:textId="7FF3A27A">
            <w:r w:rsidRPr="00AC405A">
              <w:rPr>
                <w:rFonts w:ascii="MS Gothic" w:hAnsi="MS Gothic" w:eastAsia="MS Gothic" w:cs="MS Gothic"/>
                <w:b/>
                <w:bCs/>
                <w:lang w:val="en-US"/>
              </w:rPr>
              <w:t>☒</w:t>
            </w:r>
          </w:p>
        </w:tc>
      </w:tr>
      <w:tr w:rsidR="3BF45301" w:rsidTr="002161FC" w14:paraId="27652138" w14:textId="77777777">
        <w:trPr>
          <w:trHeight w:val="300"/>
        </w:trPr>
        <w:tc>
          <w:tcPr>
            <w:tcW w:w="807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4BAE6661" w14:textId="5BCF2CB3">
            <w:r w:rsidRPr="3BF45301">
              <w:rPr>
                <w:rFonts w:ascii="Aptos" w:hAnsi="Aptos" w:eastAsia="Aptos" w:cs="Aptos"/>
                <w:i/>
                <w:iCs/>
              </w:rPr>
              <w:t>Mobilní psychiatrický tým</w:t>
            </w:r>
          </w:p>
        </w:tc>
        <w:tc>
          <w:tcPr>
            <w:tcW w:w="94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002161FC" w14:paraId="39F54C6D" w14:textId="30F029FA">
            <w:r w:rsidRPr="00AC405A">
              <w:rPr>
                <w:rFonts w:ascii="MS Gothic" w:hAnsi="MS Gothic" w:eastAsia="MS Gothic" w:cs="MS Gothic"/>
                <w:b/>
                <w:bCs/>
                <w:lang w:val="en-US"/>
              </w:rPr>
              <w:t>☒</w:t>
            </w:r>
          </w:p>
        </w:tc>
      </w:tr>
      <w:tr w:rsidR="3BF45301" w:rsidTr="002161FC" w14:paraId="1C09DAB4" w14:textId="77777777">
        <w:trPr>
          <w:trHeight w:val="300"/>
        </w:trPr>
        <w:tc>
          <w:tcPr>
            <w:tcW w:w="807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6E7372A4" w14:textId="3D4BF338">
            <w:r w:rsidRPr="3BF45301">
              <w:rPr>
                <w:rFonts w:ascii="Aptos" w:hAnsi="Aptos" w:eastAsia="Aptos" w:cs="Aptos"/>
                <w:i/>
                <w:iCs/>
              </w:rPr>
              <w:t>Jiné:</w:t>
            </w:r>
            <w:r w:rsidR="006C6075">
              <w:rPr>
                <w:rFonts w:ascii="Aptos" w:hAnsi="Aptos" w:eastAsia="Aptos" w:cs="Aptos"/>
                <w:i/>
                <w:iCs/>
              </w:rPr>
              <w:t xml:space="preserve"> adiktologie, sexuologie</w:t>
            </w:r>
          </w:p>
        </w:tc>
        <w:tc>
          <w:tcPr>
            <w:tcW w:w="94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57C467AE" w14:textId="08871CC9"/>
        </w:tc>
      </w:tr>
    </w:tbl>
    <w:p w:rsidR="7FF4B22D" w:rsidP="3BF45301" w:rsidRDefault="7FF4B22D" w14:paraId="590CADEF" w14:textId="6C4D9470">
      <w:pPr>
        <w:spacing w:line="278" w:lineRule="auto"/>
        <w:jc w:val="both"/>
      </w:pPr>
    </w:p>
    <w:p w:rsidRPr="00E86C4C" w:rsidR="7FF4B22D" w:rsidP="3BF45301" w:rsidRDefault="0EDE5E62" w14:paraId="5A3A4B05" w14:textId="4BA78862">
      <w:pPr>
        <w:pStyle w:val="Heading3"/>
        <w:spacing w:line="278" w:lineRule="auto"/>
        <w:rPr>
          <w:rFonts w:ascii="Aptos" w:hAnsi="Aptos"/>
        </w:rPr>
      </w:pPr>
      <w:r w:rsidRPr="00E86C4C">
        <w:rPr>
          <w:rFonts w:ascii="Aptos" w:hAnsi="Aptos" w:eastAsia="Aptos" w:cs="Aptos"/>
        </w:rPr>
        <w:t>Význam projektu pro příjemce</w:t>
      </w:r>
    </w:p>
    <w:p w:rsidRPr="00190021" w:rsidR="00EC2167" w:rsidP="3BF45301" w:rsidRDefault="00190021" w14:paraId="6274235F" w14:textId="18945267">
      <w:pPr>
        <w:pStyle w:val="Heading3"/>
        <w:spacing w:line="278" w:lineRule="auto"/>
        <w:rPr>
          <w:rFonts w:ascii="Aptos Display" w:hAnsi="Aptos Display" w:eastAsia="Aptos" w:cs="Aptos"/>
          <w:color w:val="auto"/>
          <w:sz w:val="24"/>
          <w:szCs w:val="24"/>
        </w:rPr>
      </w:pPr>
      <w:r w:rsidRPr="00190021">
        <w:rPr>
          <w:rFonts w:ascii="Aptos Display" w:hAnsi="Aptos Display" w:eastAsia="Aptos" w:cs="Aptos"/>
          <w:color w:val="auto"/>
          <w:sz w:val="24"/>
          <w:szCs w:val="24"/>
        </w:rPr>
        <w:t>„</w:t>
      </w:r>
      <w:r w:rsidRPr="008C089C">
        <w:rPr>
          <w:rFonts w:ascii="Aptos Display" w:hAnsi="Aptos Display" w:eastAsia="Aptos" w:cs="Aptos"/>
          <w:i/>
          <w:iCs/>
          <w:color w:val="auto"/>
          <w:sz w:val="24"/>
          <w:szCs w:val="24"/>
        </w:rPr>
        <w:t>Věříme, že realizace projektu povede k vybudování důstojných a bezpečných podmínek, které umožní další rozvoj a zvýší dostupnost našich služeb</w:t>
      </w:r>
      <w:r w:rsidRPr="00190021">
        <w:rPr>
          <w:rFonts w:ascii="Aptos Display" w:hAnsi="Aptos Display" w:eastAsia="Aptos" w:cs="Aptos"/>
          <w:color w:val="auto"/>
          <w:sz w:val="24"/>
          <w:szCs w:val="24"/>
        </w:rPr>
        <w:t>,“ řekl zástupce hlavního příjemce dotace a člen vedení psychiatrické kliniky</w:t>
      </w:r>
      <w:r>
        <w:rPr>
          <w:rFonts w:ascii="Aptos Display" w:hAnsi="Aptos Display" w:eastAsia="Aptos" w:cs="Aptos"/>
          <w:color w:val="auto"/>
          <w:sz w:val="24"/>
          <w:szCs w:val="24"/>
        </w:rPr>
        <w:t xml:space="preserve">. </w:t>
      </w:r>
    </w:p>
    <w:p w:rsidRPr="00427BC7" w:rsidR="001A0207" w:rsidP="001A0207" w:rsidRDefault="00604255" w14:paraId="666B58F0" w14:textId="17A32566">
      <w:pPr>
        <w:spacing w:line="259" w:lineRule="auto"/>
        <w:rPr>
          <w:rFonts w:ascii="Aptos Display" w:hAnsi="Aptos Display" w:eastAsia="Aptos" w:cs="Aptos"/>
        </w:rPr>
      </w:pPr>
      <w:r w:rsidRPr="00427BC7">
        <w:rPr>
          <w:rFonts w:ascii="Aptos Display" w:hAnsi="Aptos Display" w:eastAsia="Aptos" w:cs="Aptos"/>
        </w:rPr>
        <w:t xml:space="preserve">Za hlavní </w:t>
      </w:r>
      <w:r w:rsidRPr="00427BC7">
        <w:rPr>
          <w:rFonts w:ascii="Aptos Display" w:hAnsi="Aptos Display" w:eastAsia="Aptos" w:cs="Aptos"/>
          <w:b/>
          <w:bCs/>
        </w:rPr>
        <w:t>pozitivum</w:t>
      </w:r>
      <w:r w:rsidRPr="00427BC7">
        <w:rPr>
          <w:rFonts w:ascii="Aptos Display" w:hAnsi="Aptos Display" w:eastAsia="Aptos" w:cs="Aptos"/>
        </w:rPr>
        <w:t xml:space="preserve"> projektu považuje management kliniky skutečnost, </w:t>
      </w:r>
      <w:r w:rsidRPr="00427BC7" w:rsidR="00844B61">
        <w:rPr>
          <w:rFonts w:ascii="Aptos Display" w:hAnsi="Aptos Display" w:eastAsia="Aptos" w:cs="Aptos"/>
        </w:rPr>
        <w:t>že</w:t>
      </w:r>
      <w:r w:rsidRPr="00427BC7" w:rsidR="001A0207">
        <w:rPr>
          <w:rFonts w:ascii="Aptos Display" w:hAnsi="Aptos Display" w:eastAsia="Aptos" w:cs="Aptos"/>
        </w:rPr>
        <w:t xml:space="preserve"> posunul </w:t>
      </w:r>
      <w:r w:rsidRPr="00427BC7" w:rsidR="00844B61">
        <w:rPr>
          <w:rFonts w:ascii="Aptos Display" w:hAnsi="Aptos Display" w:eastAsia="Aptos" w:cs="Aptos"/>
        </w:rPr>
        <w:t xml:space="preserve">brněnskou psychiatrickou kliniku </w:t>
      </w:r>
      <w:r w:rsidRPr="00427BC7" w:rsidR="001A0207">
        <w:rPr>
          <w:rFonts w:ascii="Aptos Display" w:hAnsi="Aptos Display" w:eastAsia="Aptos" w:cs="Aptos"/>
        </w:rPr>
        <w:t>opravdu do jednadvacátého století</w:t>
      </w:r>
      <w:r w:rsidRPr="00427BC7" w:rsidR="0014105A">
        <w:rPr>
          <w:rFonts w:ascii="Aptos Display" w:hAnsi="Aptos Display" w:eastAsia="Aptos" w:cs="Aptos"/>
        </w:rPr>
        <w:t xml:space="preserve">. A to zejména </w:t>
      </w:r>
      <w:r w:rsidRPr="00427BC7" w:rsidR="001A0207">
        <w:rPr>
          <w:rFonts w:ascii="Aptos Display" w:hAnsi="Aptos Display" w:eastAsia="Aptos" w:cs="Aptos"/>
        </w:rPr>
        <w:t>ve smyslu</w:t>
      </w:r>
      <w:r w:rsidRPr="00427BC7" w:rsidR="0014105A">
        <w:rPr>
          <w:rFonts w:ascii="Aptos Display" w:hAnsi="Aptos Display" w:eastAsia="Aptos" w:cs="Aptos"/>
        </w:rPr>
        <w:t xml:space="preserve"> h</w:t>
      </w:r>
      <w:r w:rsidRPr="00427BC7" w:rsidR="001A0207">
        <w:rPr>
          <w:rFonts w:ascii="Aptos Display" w:hAnsi="Aptos Display" w:eastAsia="Aptos" w:cs="Aptos"/>
        </w:rPr>
        <w:t>umanizace podmínek poskytování</w:t>
      </w:r>
      <w:r w:rsidRPr="00427BC7" w:rsidR="00712907">
        <w:rPr>
          <w:rFonts w:ascii="Aptos Display" w:hAnsi="Aptos Display" w:eastAsia="Aptos" w:cs="Aptos"/>
        </w:rPr>
        <w:t xml:space="preserve"> </w:t>
      </w:r>
      <w:r w:rsidRPr="00427BC7" w:rsidR="001A0207">
        <w:rPr>
          <w:rFonts w:ascii="Aptos Display" w:hAnsi="Aptos Display" w:eastAsia="Aptos" w:cs="Aptos"/>
        </w:rPr>
        <w:t xml:space="preserve">péče a bezpečnosti </w:t>
      </w:r>
      <w:r w:rsidRPr="00427BC7" w:rsidR="003D6D1B">
        <w:rPr>
          <w:rFonts w:ascii="Aptos Display" w:hAnsi="Aptos Display" w:eastAsia="Aptos" w:cs="Aptos"/>
        </w:rPr>
        <w:t>poskytovaných služeb</w:t>
      </w:r>
      <w:r w:rsidRPr="00427BC7" w:rsidR="003E70FA">
        <w:rPr>
          <w:rFonts w:ascii="Aptos Display" w:hAnsi="Aptos Display" w:eastAsia="Aptos" w:cs="Aptos"/>
        </w:rPr>
        <w:t xml:space="preserve">. </w:t>
      </w:r>
      <w:r w:rsidRPr="00427BC7" w:rsidR="001A0207">
        <w:rPr>
          <w:rFonts w:ascii="Aptos Display" w:hAnsi="Aptos Display" w:eastAsia="Aptos" w:cs="Aptos"/>
        </w:rPr>
        <w:t xml:space="preserve">A že </w:t>
      </w:r>
      <w:r w:rsidRPr="00427BC7" w:rsidR="003E70FA">
        <w:rPr>
          <w:rFonts w:ascii="Aptos Display" w:hAnsi="Aptos Display" w:eastAsia="Aptos" w:cs="Aptos"/>
        </w:rPr>
        <w:t>z</w:t>
      </w:r>
      <w:r w:rsidRPr="00427BC7" w:rsidR="001A0207">
        <w:rPr>
          <w:rFonts w:ascii="Aptos Display" w:hAnsi="Aptos Display" w:eastAsia="Aptos" w:cs="Aptos"/>
        </w:rPr>
        <w:t>ároveň umožnil</w:t>
      </w:r>
      <w:r w:rsidRPr="00427BC7" w:rsidR="003E70FA">
        <w:rPr>
          <w:rFonts w:ascii="Aptos Display" w:hAnsi="Aptos Display" w:eastAsia="Aptos" w:cs="Aptos"/>
        </w:rPr>
        <w:t xml:space="preserve"> </w:t>
      </w:r>
      <w:r w:rsidRPr="00427BC7" w:rsidR="001A0207">
        <w:rPr>
          <w:rFonts w:ascii="Aptos Display" w:hAnsi="Aptos Display" w:eastAsia="Aptos" w:cs="Aptos"/>
        </w:rPr>
        <w:t>ve větší míře</w:t>
      </w:r>
      <w:r w:rsidRPr="00427BC7" w:rsidR="003D6D1B">
        <w:rPr>
          <w:rFonts w:ascii="Aptos Display" w:hAnsi="Aptos Display" w:eastAsia="Aptos" w:cs="Aptos"/>
        </w:rPr>
        <w:t xml:space="preserve"> než dosud</w:t>
      </w:r>
      <w:r w:rsidRPr="00427BC7" w:rsidR="003E70FA">
        <w:rPr>
          <w:rFonts w:ascii="Aptos Display" w:hAnsi="Aptos Display" w:eastAsia="Aptos" w:cs="Aptos"/>
        </w:rPr>
        <w:t xml:space="preserve"> rozvinout </w:t>
      </w:r>
      <w:r w:rsidRPr="00427BC7" w:rsidR="001A0207">
        <w:rPr>
          <w:rFonts w:ascii="Aptos Display" w:hAnsi="Aptos Display" w:eastAsia="Aptos" w:cs="Aptos"/>
        </w:rPr>
        <w:t>spolupráci se sociální</w:t>
      </w:r>
      <w:r w:rsidRPr="00427BC7" w:rsidR="00771F3D">
        <w:rPr>
          <w:rFonts w:ascii="Aptos Display" w:hAnsi="Aptos Display" w:eastAsia="Aptos" w:cs="Aptos"/>
        </w:rPr>
        <w:t>mi službami a posílit tak komunitní péči.</w:t>
      </w:r>
    </w:p>
    <w:p w:rsidRPr="006A2E26" w:rsidR="005D7C9C" w:rsidP="005D7C9C" w:rsidRDefault="001222F8" w14:paraId="63610045" w14:textId="275813BD">
      <w:pPr>
        <w:spacing w:line="259" w:lineRule="auto"/>
        <w:rPr>
          <w:rFonts w:ascii="Aptos Display" w:hAnsi="Aptos Display" w:eastAsia="Aptos" w:cs="Aptos"/>
        </w:rPr>
      </w:pPr>
      <w:r w:rsidRPr="00427BC7">
        <w:rPr>
          <w:rFonts w:ascii="Aptos Display" w:hAnsi="Aptos Display" w:eastAsia="Aptos" w:cs="Aptos"/>
        </w:rPr>
        <w:t xml:space="preserve">Pokud jde o </w:t>
      </w:r>
      <w:r w:rsidRPr="00427BC7" w:rsidR="005F70BC">
        <w:rPr>
          <w:rFonts w:ascii="Aptos Display" w:hAnsi="Aptos Display" w:eastAsia="Aptos" w:cs="Aptos"/>
          <w:b/>
          <w:bCs/>
        </w:rPr>
        <w:t>negativa</w:t>
      </w:r>
      <w:r w:rsidRPr="00427BC7">
        <w:rPr>
          <w:rFonts w:ascii="Aptos Display" w:hAnsi="Aptos Display" w:eastAsia="Aptos" w:cs="Aptos"/>
        </w:rPr>
        <w:t xml:space="preserve"> bylo zmíněno</w:t>
      </w:r>
      <w:r w:rsidRPr="00427BC7" w:rsidR="005F70BC">
        <w:rPr>
          <w:rFonts w:ascii="Aptos Display" w:hAnsi="Aptos Display" w:eastAsia="Aptos" w:cs="Aptos"/>
        </w:rPr>
        <w:t xml:space="preserve"> covidové období, které narušovalo </w:t>
      </w:r>
      <w:r w:rsidRPr="00427BC7" w:rsidR="00FF7C23">
        <w:rPr>
          <w:rFonts w:ascii="Aptos Display" w:hAnsi="Aptos Display" w:eastAsia="Aptos" w:cs="Aptos"/>
        </w:rPr>
        <w:t xml:space="preserve">projektovou </w:t>
      </w:r>
      <w:r w:rsidRPr="00427BC7" w:rsidR="005F70BC">
        <w:rPr>
          <w:rFonts w:ascii="Aptos Display" w:hAnsi="Aptos Display" w:eastAsia="Aptos" w:cs="Aptos"/>
        </w:rPr>
        <w:t>přípravu</w:t>
      </w:r>
      <w:r w:rsidRPr="00427BC7" w:rsidR="00FF7C23">
        <w:rPr>
          <w:rFonts w:ascii="Aptos Display" w:hAnsi="Aptos Display" w:eastAsia="Aptos" w:cs="Aptos"/>
        </w:rPr>
        <w:t>, která byl</w:t>
      </w:r>
      <w:r w:rsidR="00E86C4C">
        <w:rPr>
          <w:rFonts w:ascii="Aptos Display" w:hAnsi="Aptos Display" w:eastAsia="Aptos" w:cs="Aptos"/>
        </w:rPr>
        <w:t>a</w:t>
      </w:r>
      <w:r w:rsidRPr="00427BC7" w:rsidR="00FF7C23">
        <w:rPr>
          <w:rFonts w:ascii="Aptos Display" w:hAnsi="Aptos Display" w:eastAsia="Aptos" w:cs="Aptos"/>
        </w:rPr>
        <w:t xml:space="preserve"> opravdu dlouhá a náročná</w:t>
      </w:r>
      <w:r w:rsidR="008B61EF">
        <w:rPr>
          <w:rFonts w:ascii="Aptos Display" w:hAnsi="Aptos Display" w:eastAsia="Aptos" w:cs="Aptos"/>
        </w:rPr>
        <w:t xml:space="preserve">, přičemž </w:t>
      </w:r>
      <w:r w:rsidRPr="00427BC7" w:rsidR="005F70BC">
        <w:rPr>
          <w:rFonts w:ascii="Aptos Display" w:hAnsi="Aptos Display" w:eastAsia="Aptos" w:cs="Aptos"/>
        </w:rPr>
        <w:t>a logistik</w:t>
      </w:r>
      <w:r w:rsidRPr="00427BC7" w:rsidR="00FF7C23">
        <w:rPr>
          <w:rFonts w:ascii="Aptos Display" w:hAnsi="Aptos Display" w:eastAsia="Aptos" w:cs="Aptos"/>
        </w:rPr>
        <w:t>a</w:t>
      </w:r>
      <w:r w:rsidR="008B61EF">
        <w:rPr>
          <w:rFonts w:ascii="Aptos Display" w:hAnsi="Aptos Display" w:eastAsia="Aptos" w:cs="Aptos"/>
        </w:rPr>
        <w:t xml:space="preserve"> v době COVIDU</w:t>
      </w:r>
      <w:r w:rsidRPr="00427BC7" w:rsidR="005F70BC">
        <w:rPr>
          <w:rFonts w:ascii="Aptos Display" w:hAnsi="Aptos Display" w:eastAsia="Aptos" w:cs="Aptos"/>
        </w:rPr>
        <w:t xml:space="preserve"> byl</w:t>
      </w:r>
      <w:r w:rsidRPr="00427BC7" w:rsidR="00FF7C23">
        <w:rPr>
          <w:rFonts w:ascii="Aptos Display" w:hAnsi="Aptos Display" w:eastAsia="Aptos" w:cs="Aptos"/>
        </w:rPr>
        <w:t>a</w:t>
      </w:r>
      <w:r w:rsidRPr="00427BC7" w:rsidR="005F70BC">
        <w:rPr>
          <w:rFonts w:ascii="Aptos Display" w:hAnsi="Aptos Display" w:eastAsia="Aptos" w:cs="Aptos"/>
        </w:rPr>
        <w:t xml:space="preserve"> mnohem složitější</w:t>
      </w:r>
      <w:r w:rsidRPr="00427BC7" w:rsidR="005D7C9C">
        <w:rPr>
          <w:rFonts w:ascii="Aptos Display" w:hAnsi="Aptos Display" w:eastAsia="Aptos" w:cs="Aptos"/>
        </w:rPr>
        <w:t xml:space="preserve">. </w:t>
      </w:r>
    </w:p>
    <w:p w:rsidRPr="006A2E26" w:rsidR="00A65FAD" w:rsidP="005D7C9C" w:rsidRDefault="00BE429D" w14:paraId="2B6F7FD0" w14:textId="699EE23C">
      <w:pPr>
        <w:spacing w:line="259" w:lineRule="auto"/>
        <w:rPr>
          <w:rFonts w:ascii="Aptos Display" w:hAnsi="Aptos Display" w:eastAsia="Aptos" w:cs="Aptos"/>
        </w:rPr>
      </w:pPr>
      <w:r w:rsidRPr="006A2E26">
        <w:rPr>
          <w:rFonts w:ascii="Aptos Display" w:hAnsi="Aptos Display" w:eastAsia="Aptos" w:cs="Aptos"/>
        </w:rPr>
        <w:t>Dále k významu management uvádí, že pro rozvoj psychiatrické péče ve FN B</w:t>
      </w:r>
      <w:r w:rsidR="00D702E9">
        <w:rPr>
          <w:rFonts w:ascii="Aptos Display" w:hAnsi="Aptos Display" w:eastAsia="Aptos" w:cs="Aptos"/>
        </w:rPr>
        <w:t>rno</w:t>
      </w:r>
      <w:r w:rsidRPr="006A2E26">
        <w:rPr>
          <w:rFonts w:ascii="Aptos Display" w:hAnsi="Aptos Display" w:eastAsia="Aptos" w:cs="Aptos"/>
        </w:rPr>
        <w:t xml:space="preserve"> měl projekt naprosto zásadní význam</w:t>
      </w:r>
      <w:r w:rsidRPr="006A2E26" w:rsidR="00887D04">
        <w:rPr>
          <w:rFonts w:ascii="Aptos Display" w:hAnsi="Aptos Display" w:eastAsia="Aptos" w:cs="Aptos"/>
        </w:rPr>
        <w:t xml:space="preserve"> a že pro kliniku měl doslo</w:t>
      </w:r>
      <w:r w:rsidRPr="006A2E26" w:rsidR="00E542FA">
        <w:rPr>
          <w:rFonts w:ascii="Aptos Display" w:hAnsi="Aptos Display" w:eastAsia="Aptos" w:cs="Aptos"/>
        </w:rPr>
        <w:t xml:space="preserve">va existenční význam. </w:t>
      </w:r>
    </w:p>
    <w:p w:rsidRPr="006A2E26" w:rsidR="001C4686" w:rsidP="005D7C9C" w:rsidRDefault="00C75B0F" w14:paraId="0F0373C4" w14:textId="7165C8AE">
      <w:pPr>
        <w:spacing w:line="259" w:lineRule="auto"/>
        <w:rPr>
          <w:rFonts w:ascii="Aptos Display" w:hAnsi="Aptos Display" w:eastAsia="Aptos" w:cs="Aptos"/>
        </w:rPr>
      </w:pPr>
      <w:r w:rsidRPr="006A2E26">
        <w:rPr>
          <w:rFonts w:ascii="Aptos Display" w:hAnsi="Aptos Display" w:eastAsia="Aptos" w:cs="Aptos"/>
        </w:rPr>
        <w:t>Management kliniky odhaduje, že v cca 95</w:t>
      </w:r>
      <w:r w:rsidR="00E86C4C">
        <w:rPr>
          <w:rFonts w:ascii="Aptos Display" w:hAnsi="Aptos Display" w:eastAsia="Aptos" w:cs="Aptos"/>
        </w:rPr>
        <w:t xml:space="preserve"> </w:t>
      </w:r>
      <w:r w:rsidRPr="006A2E26">
        <w:rPr>
          <w:rFonts w:ascii="Aptos Display" w:hAnsi="Aptos Display" w:eastAsia="Aptos" w:cs="Aptos"/>
        </w:rPr>
        <w:t xml:space="preserve">% je náplň projektu taková, jakou si ji lékaři a personál představoval. </w:t>
      </w:r>
      <w:r w:rsidRPr="006A2E26" w:rsidR="00B5563A">
        <w:rPr>
          <w:rFonts w:ascii="Aptos Display" w:hAnsi="Aptos Display" w:eastAsia="Aptos" w:cs="Aptos"/>
        </w:rPr>
        <w:t xml:space="preserve">Nicméně existují dvě místa, která by dnes klinika řešila jinak. Jde o </w:t>
      </w:r>
      <w:r w:rsidRPr="006A2E26" w:rsidR="001D00A0">
        <w:rPr>
          <w:rFonts w:ascii="Aptos Display" w:hAnsi="Aptos Display" w:eastAsia="Aptos" w:cs="Aptos"/>
          <w:b/>
          <w:bCs/>
        </w:rPr>
        <w:t>centrum krizové péče</w:t>
      </w:r>
      <w:r w:rsidRPr="006A2E26" w:rsidR="001D00A0">
        <w:rPr>
          <w:rFonts w:ascii="Aptos Display" w:hAnsi="Aptos Display" w:eastAsia="Aptos" w:cs="Aptos"/>
        </w:rPr>
        <w:t xml:space="preserve"> a </w:t>
      </w:r>
      <w:r w:rsidRPr="006A2E26" w:rsidR="001D00A0">
        <w:rPr>
          <w:rFonts w:ascii="Aptos Display" w:hAnsi="Aptos Display" w:eastAsia="Aptos" w:cs="Aptos"/>
          <w:b/>
          <w:bCs/>
        </w:rPr>
        <w:t>jednotku intenzivní péče</w:t>
      </w:r>
      <w:r w:rsidRPr="006A2E26" w:rsidR="001D00A0">
        <w:rPr>
          <w:rFonts w:ascii="Aptos Display" w:hAnsi="Aptos Display" w:eastAsia="Aptos" w:cs="Aptos"/>
        </w:rPr>
        <w:t>.</w:t>
      </w:r>
      <w:r w:rsidRPr="006A2E26" w:rsidR="00B6247A">
        <w:rPr>
          <w:rFonts w:ascii="Aptos Display" w:hAnsi="Aptos Display" w:eastAsia="Aptos" w:cs="Aptos"/>
        </w:rPr>
        <w:t xml:space="preserve"> Důvodem je změna potřeb a charakteru poptávky, což se od zahájení pr</w:t>
      </w:r>
      <w:r w:rsidRPr="006A2E26" w:rsidR="00585919">
        <w:rPr>
          <w:rFonts w:ascii="Aptos Display" w:hAnsi="Aptos Display" w:eastAsia="Aptos" w:cs="Aptos"/>
        </w:rPr>
        <w:t xml:space="preserve">ojektu změnilo. </w:t>
      </w:r>
    </w:p>
    <w:p w:rsidR="00EC2167" w:rsidP="3BF45301" w:rsidRDefault="00EC2167" w14:paraId="56B0A32C" w14:textId="14511B6E">
      <w:pPr>
        <w:pStyle w:val="Heading3"/>
        <w:spacing w:line="278" w:lineRule="auto"/>
        <w:rPr>
          <w:rFonts w:ascii="Aptos Display" w:hAnsi="Aptos Display" w:eastAsia="Aptos" w:cs="Aptos"/>
          <w:b/>
          <w:bCs/>
          <w:sz w:val="24"/>
          <w:szCs w:val="24"/>
        </w:rPr>
      </w:pPr>
    </w:p>
    <w:p w:rsidRPr="00E86C4C" w:rsidR="7FF4B22D" w:rsidP="3BF45301" w:rsidRDefault="0EDE5E62" w14:paraId="350BEC0B" w14:textId="4C6EEE16">
      <w:pPr>
        <w:pStyle w:val="Heading3"/>
        <w:spacing w:line="278" w:lineRule="auto"/>
        <w:rPr>
          <w:rFonts w:ascii="Aptos Display" w:hAnsi="Aptos Display" w:eastAsia="Aptos" w:cs="Aptos"/>
        </w:rPr>
      </w:pPr>
      <w:r w:rsidRPr="00E86C4C">
        <w:rPr>
          <w:rFonts w:ascii="Aptos Display" w:hAnsi="Aptos Display" w:eastAsia="Aptos" w:cs="Aptos"/>
        </w:rPr>
        <w:t>Další aktéři zapojení do PS</w:t>
      </w:r>
      <w:r w:rsidRPr="00E86C4C" w:rsidR="008F2D5F">
        <w:rPr>
          <w:rFonts w:ascii="Aptos Display" w:hAnsi="Aptos Display" w:eastAsia="Aptos" w:cs="Aptos"/>
        </w:rPr>
        <w:t xml:space="preserve"> (nikoli zapojení do PS ale obecně spolupracující a zmíněni v</w:t>
      </w:r>
      <w:r w:rsidRPr="00E86C4C" w:rsidR="003751F3">
        <w:rPr>
          <w:rFonts w:ascii="Aptos Display" w:hAnsi="Aptos Display" w:eastAsia="Aptos" w:cs="Aptos"/>
        </w:rPr>
        <w:t> </w:t>
      </w:r>
      <w:r w:rsidRPr="00E86C4C" w:rsidR="008F2D5F">
        <w:rPr>
          <w:rFonts w:ascii="Aptos Display" w:hAnsi="Aptos Display" w:eastAsia="Aptos" w:cs="Aptos"/>
        </w:rPr>
        <w:t>rozhovoru</w:t>
      </w:r>
      <w:r w:rsidRPr="00E86C4C" w:rsidR="003751F3">
        <w:rPr>
          <w:rFonts w:ascii="Aptos Display" w:hAnsi="Aptos Display" w:eastAsia="Aptos" w:cs="Aptos"/>
        </w:rPr>
        <w:t>)</w:t>
      </w:r>
    </w:p>
    <w:p w:rsidRPr="00E86C4C" w:rsidR="00177D06" w:rsidP="00E86C4C" w:rsidRDefault="002B21B2" w14:paraId="7FAC594B" w14:textId="00118768">
      <w:pPr>
        <w:pStyle w:val="ListParagraph"/>
        <w:numPr>
          <w:ilvl w:val="0"/>
          <w:numId w:val="11"/>
        </w:numPr>
        <w:rPr>
          <w:rFonts w:ascii="Aptos" w:hAnsi="Aptos"/>
        </w:rPr>
      </w:pPr>
      <w:r w:rsidRPr="00E86C4C">
        <w:rPr>
          <w:rFonts w:ascii="Aptos" w:hAnsi="Aptos"/>
        </w:rPr>
        <w:t>P</w:t>
      </w:r>
      <w:r w:rsidRPr="00E86C4C" w:rsidR="009841BE">
        <w:rPr>
          <w:rFonts w:ascii="Aptos" w:hAnsi="Aptos"/>
        </w:rPr>
        <w:t>sy</w:t>
      </w:r>
      <w:r w:rsidRPr="00E86C4C">
        <w:rPr>
          <w:rFonts w:ascii="Aptos" w:hAnsi="Aptos"/>
        </w:rPr>
        <w:t>chiatrická ambulance</w:t>
      </w:r>
      <w:r w:rsidRPr="00E86C4C" w:rsidR="00B06AE8">
        <w:rPr>
          <w:rFonts w:ascii="Aptos" w:hAnsi="Aptos"/>
        </w:rPr>
        <w:t xml:space="preserve"> a </w:t>
      </w:r>
      <w:r w:rsidRPr="00E86C4C" w:rsidR="00746240">
        <w:rPr>
          <w:rFonts w:ascii="Aptos" w:hAnsi="Aptos"/>
        </w:rPr>
        <w:t xml:space="preserve">CDZ </w:t>
      </w:r>
      <w:r w:rsidRPr="00E86C4C" w:rsidR="009841BE">
        <w:rPr>
          <w:rFonts w:ascii="Aptos" w:hAnsi="Aptos"/>
        </w:rPr>
        <w:t>Vyhlídka, Brno</w:t>
      </w:r>
      <w:r w:rsidRPr="00E86C4C" w:rsidR="00B06AE8">
        <w:rPr>
          <w:rFonts w:ascii="Aptos" w:hAnsi="Aptos"/>
        </w:rPr>
        <w:t>, typ spolupráce: odborné konzultace</w:t>
      </w:r>
    </w:p>
    <w:p w:rsidRPr="00E86C4C" w:rsidR="7FF4B22D" w:rsidP="3BF45301" w:rsidRDefault="0EDE5E62" w14:paraId="14C6C30C" w14:textId="35F12885">
      <w:pPr>
        <w:pStyle w:val="Heading3"/>
        <w:spacing w:line="278" w:lineRule="auto"/>
      </w:pPr>
      <w:r w:rsidRPr="00E86C4C">
        <w:rPr>
          <w:rFonts w:ascii="Aptos" w:hAnsi="Aptos" w:eastAsia="Aptos" w:cs="Aptos"/>
        </w:rPr>
        <w:t>Odpovědi v oblasti EO9: Komunitní péče</w:t>
      </w:r>
    </w:p>
    <w:p w:rsidRPr="00E86C4C" w:rsidR="7FF4B22D" w:rsidP="3BF45301" w:rsidRDefault="0EDE5E62" w14:paraId="3E2EC483" w14:textId="06D823AF">
      <w:pPr>
        <w:pStyle w:val="Heading4"/>
        <w:spacing w:line="278" w:lineRule="auto"/>
      </w:pPr>
      <w:r w:rsidRPr="00E86C4C">
        <w:rPr>
          <w:rFonts w:ascii="Aptos" w:hAnsi="Aptos" w:eastAsia="Aptos" w:cs="Aptos"/>
        </w:rPr>
        <w:t>Změna v informovanosti o komunitní péči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765"/>
        <w:gridCol w:w="6128"/>
      </w:tblGrid>
      <w:tr w:rsidR="3BF45301" w:rsidTr="7A5F7E7C" w14:paraId="0D7ACF6F" w14:textId="77777777">
        <w:trPr>
          <w:trHeight w:val="300"/>
        </w:trPr>
        <w:tc>
          <w:tcPr>
            <w:tcW w:w="212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BB6800" w:rsidR="3BF45301" w:rsidP="3BF45301" w:rsidRDefault="3BF45301" w14:paraId="6676F676" w14:textId="6AC7B484">
            <w:pPr>
              <w:rPr>
                <w:sz w:val="18"/>
                <w:szCs w:val="18"/>
              </w:rPr>
            </w:pPr>
            <w:r w:rsidRPr="00BB6800">
              <w:rPr>
                <w:rFonts w:ascii="Aptos" w:hAnsi="Aptos" w:eastAsia="Aptos" w:cs="Aptos"/>
                <w:sz w:val="18"/>
                <w:szCs w:val="18"/>
              </w:rPr>
              <w:t>Existují aktéři z řad zdravotníků a široké i odborné veřejnosti, kteří v návaznosti na investice IROP nově získali povědomí o existenci konkrétní služby psychiatrické komunitní péče v pro ně dostupné vzdálenosti</w:t>
            </w:r>
          </w:p>
        </w:tc>
        <w:tc>
          <w:tcPr>
            <w:tcW w:w="76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4607A7E2" w14:textId="3B02E1BC">
            <w:r w:rsidRPr="3BF45301">
              <w:rPr>
                <w:rFonts w:ascii="Aptos" w:hAnsi="Aptos" w:eastAsia="Aptos" w:cs="Aptos"/>
                <w:sz w:val="16"/>
                <w:szCs w:val="16"/>
              </w:rPr>
              <w:t>A2.3.6 A2.3.7 A2.3.8</w:t>
            </w:r>
            <w:r>
              <w:br/>
            </w:r>
            <w:r w:rsidRPr="3BF45301">
              <w:rPr>
                <w:rFonts w:ascii="Aptos" w:hAnsi="Aptos" w:eastAsia="Aptos" w:cs="Aptos"/>
                <w:sz w:val="16"/>
                <w:szCs w:val="16"/>
              </w:rPr>
              <w:t xml:space="preserve"> B2.3.4</w:t>
            </w:r>
            <w:r>
              <w:br/>
            </w:r>
            <w:r w:rsidRPr="3BF45301">
              <w:rPr>
                <w:rFonts w:ascii="Aptos" w:hAnsi="Aptos" w:eastAsia="Aptos" w:cs="Aptos"/>
                <w:sz w:val="16"/>
                <w:szCs w:val="16"/>
              </w:rPr>
              <w:t xml:space="preserve"> E1.1.1</w:t>
            </w:r>
          </w:p>
        </w:tc>
        <w:tc>
          <w:tcPr>
            <w:tcW w:w="612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7C3824" w:rsidP="002636B0" w:rsidRDefault="00037DA6" w14:paraId="4C9669EB" w14:textId="79A85CF1">
            <w:pPr>
              <w:rPr>
                <w:rFonts w:ascii="Aptos" w:hAnsi="Aptos" w:eastAsia="Aptos" w:cs="Aptos"/>
                <w:sz w:val="18"/>
                <w:szCs w:val="18"/>
              </w:rPr>
            </w:pPr>
            <w:r>
              <w:rPr>
                <w:rFonts w:ascii="Aptos" w:hAnsi="Aptos" w:eastAsia="Aptos" w:cs="Aptos"/>
                <w:sz w:val="18"/>
                <w:szCs w:val="18"/>
              </w:rPr>
              <w:t xml:space="preserve">Pokud jde o komunitní péči, v zásadě </w:t>
            </w:r>
            <w:r w:rsidR="005057A6">
              <w:rPr>
                <w:rFonts w:ascii="Aptos" w:hAnsi="Aptos" w:eastAsia="Aptos" w:cs="Aptos"/>
                <w:sz w:val="18"/>
                <w:szCs w:val="18"/>
              </w:rPr>
              <w:t>lze uvést</w:t>
            </w:r>
            <w:r w:rsidR="00E45DE5">
              <w:rPr>
                <w:rFonts w:ascii="Aptos" w:hAnsi="Aptos" w:eastAsia="Aptos" w:cs="Aptos"/>
                <w:sz w:val="18"/>
                <w:szCs w:val="18"/>
              </w:rPr>
              <w:t xml:space="preserve">, </w:t>
            </w:r>
            <w:r w:rsidR="005057A6">
              <w:rPr>
                <w:rFonts w:ascii="Aptos" w:hAnsi="Aptos" w:eastAsia="Aptos" w:cs="Aptos"/>
                <w:sz w:val="18"/>
                <w:szCs w:val="18"/>
              </w:rPr>
              <w:t xml:space="preserve">že ve FN BRN </w:t>
            </w:r>
            <w:r>
              <w:rPr>
                <w:rFonts w:ascii="Aptos" w:hAnsi="Aptos" w:eastAsia="Aptos" w:cs="Aptos"/>
                <w:sz w:val="18"/>
                <w:szCs w:val="18"/>
              </w:rPr>
              <w:t xml:space="preserve">před projektem neexistovala. </w:t>
            </w:r>
            <w:r w:rsidR="00E63E92">
              <w:rPr>
                <w:rFonts w:ascii="Aptos" w:hAnsi="Aptos" w:eastAsia="Aptos" w:cs="Aptos"/>
                <w:sz w:val="18"/>
                <w:szCs w:val="18"/>
              </w:rPr>
              <w:t>Neexistovalo CDZ</w:t>
            </w:r>
            <w:r w:rsidR="009F3538">
              <w:rPr>
                <w:rFonts w:ascii="Aptos" w:hAnsi="Aptos" w:eastAsia="Aptos" w:cs="Aptos"/>
                <w:sz w:val="18"/>
                <w:szCs w:val="18"/>
              </w:rPr>
              <w:t xml:space="preserve">, byl zde </w:t>
            </w:r>
            <w:r w:rsidR="00E63E92">
              <w:rPr>
                <w:rFonts w:ascii="Aptos" w:hAnsi="Aptos" w:eastAsia="Aptos" w:cs="Aptos"/>
                <w:sz w:val="18"/>
                <w:szCs w:val="18"/>
              </w:rPr>
              <w:t>pouze multidisciplinární tým</w:t>
            </w:r>
            <w:r w:rsidR="00C77C2C">
              <w:rPr>
                <w:rFonts w:ascii="Aptos" w:hAnsi="Aptos" w:eastAsia="Aptos" w:cs="Aptos"/>
                <w:sz w:val="18"/>
                <w:szCs w:val="18"/>
              </w:rPr>
              <w:t>.</w:t>
            </w:r>
            <w:r w:rsidR="009F3538">
              <w:rPr>
                <w:rFonts w:ascii="Aptos" w:hAnsi="Aptos" w:eastAsia="Aptos" w:cs="Aptos"/>
                <w:sz w:val="18"/>
                <w:szCs w:val="18"/>
              </w:rPr>
              <w:t xml:space="preserve"> </w:t>
            </w:r>
            <w:r w:rsidRPr="002636B0" w:rsidR="002636B0">
              <w:rPr>
                <w:rFonts w:ascii="Aptos" w:hAnsi="Aptos" w:eastAsia="Aptos" w:cs="Aptos"/>
                <w:sz w:val="18"/>
                <w:szCs w:val="18"/>
              </w:rPr>
              <w:t xml:space="preserve">Ne ještě institucionalizované </w:t>
            </w:r>
            <w:r w:rsidR="009F3538">
              <w:rPr>
                <w:rFonts w:ascii="Aptos" w:hAnsi="Aptos" w:eastAsia="Aptos" w:cs="Aptos"/>
                <w:sz w:val="18"/>
                <w:szCs w:val="18"/>
              </w:rPr>
              <w:t>CDZ</w:t>
            </w:r>
            <w:r w:rsidRPr="002636B0" w:rsidR="002636B0">
              <w:rPr>
                <w:rFonts w:ascii="Aptos" w:hAnsi="Aptos" w:eastAsia="Aptos" w:cs="Aptos"/>
                <w:sz w:val="18"/>
                <w:szCs w:val="18"/>
              </w:rPr>
              <w:t xml:space="preserve">, ale už </w:t>
            </w:r>
            <w:r w:rsidR="00AC6204">
              <w:rPr>
                <w:rFonts w:ascii="Aptos" w:hAnsi="Aptos" w:eastAsia="Aptos" w:cs="Aptos"/>
                <w:sz w:val="18"/>
                <w:szCs w:val="18"/>
              </w:rPr>
              <w:t xml:space="preserve">se postupně formovalo. </w:t>
            </w:r>
            <w:r w:rsidR="00963E96">
              <w:rPr>
                <w:rFonts w:ascii="Aptos" w:hAnsi="Aptos" w:eastAsia="Aptos" w:cs="Aptos"/>
                <w:sz w:val="18"/>
                <w:szCs w:val="18"/>
              </w:rPr>
              <w:t>Pos</w:t>
            </w:r>
            <w:r w:rsidR="00A0252E">
              <w:rPr>
                <w:rFonts w:ascii="Aptos" w:hAnsi="Aptos" w:eastAsia="Aptos" w:cs="Aptos"/>
                <w:sz w:val="18"/>
                <w:szCs w:val="18"/>
              </w:rPr>
              <w:t>t</w:t>
            </w:r>
            <w:r w:rsidR="00963E96">
              <w:rPr>
                <w:rFonts w:ascii="Aptos" w:hAnsi="Aptos" w:eastAsia="Aptos" w:cs="Aptos"/>
                <w:sz w:val="18"/>
                <w:szCs w:val="18"/>
              </w:rPr>
              <w:t>upně se navazovala spolupráce s akutní lůžkovou kapacitou</w:t>
            </w:r>
            <w:r w:rsidR="0026286C">
              <w:rPr>
                <w:rFonts w:ascii="Aptos" w:hAnsi="Aptos" w:eastAsia="Aptos" w:cs="Aptos"/>
                <w:sz w:val="18"/>
                <w:szCs w:val="18"/>
              </w:rPr>
              <w:t xml:space="preserve"> a tím, </w:t>
            </w:r>
            <w:r w:rsidR="00FB7417">
              <w:rPr>
                <w:rFonts w:ascii="Aptos" w:hAnsi="Aptos" w:eastAsia="Aptos" w:cs="Aptos"/>
                <w:sz w:val="18"/>
                <w:szCs w:val="18"/>
              </w:rPr>
              <w:t xml:space="preserve">že se </w:t>
            </w:r>
            <w:r w:rsidR="0026286C">
              <w:rPr>
                <w:rFonts w:ascii="Aptos" w:hAnsi="Aptos" w:eastAsia="Aptos" w:cs="Aptos"/>
                <w:sz w:val="18"/>
                <w:szCs w:val="18"/>
              </w:rPr>
              <w:t>realizoval projekt</w:t>
            </w:r>
            <w:r w:rsidR="00036C67">
              <w:rPr>
                <w:rFonts w:ascii="Aptos" w:hAnsi="Aptos" w:eastAsia="Aptos" w:cs="Aptos"/>
                <w:sz w:val="18"/>
                <w:szCs w:val="18"/>
              </w:rPr>
              <w:t xml:space="preserve"> podpořený IROP</w:t>
            </w:r>
            <w:r w:rsidR="00BB36FC">
              <w:rPr>
                <w:rFonts w:ascii="Aptos" w:hAnsi="Aptos" w:eastAsia="Aptos" w:cs="Aptos"/>
                <w:sz w:val="18"/>
                <w:szCs w:val="18"/>
              </w:rPr>
              <w:t>, bylo možno transformovat multidisciplinární tým do standardu</w:t>
            </w:r>
            <w:r w:rsidR="007C3824">
              <w:rPr>
                <w:rFonts w:ascii="Aptos" w:hAnsi="Aptos" w:eastAsia="Aptos" w:cs="Aptos"/>
                <w:sz w:val="18"/>
                <w:szCs w:val="18"/>
              </w:rPr>
              <w:t xml:space="preserve"> CDZ. </w:t>
            </w:r>
          </w:p>
          <w:p w:rsidRPr="002636B0" w:rsidR="000641C9" w:rsidP="002636B0" w:rsidRDefault="000641C9" w14:paraId="1B9D911F" w14:textId="77777777">
            <w:pPr>
              <w:rPr>
                <w:rFonts w:ascii="Aptos" w:hAnsi="Aptos" w:eastAsia="Aptos" w:cs="Aptos"/>
                <w:sz w:val="18"/>
                <w:szCs w:val="18"/>
              </w:rPr>
            </w:pPr>
          </w:p>
          <w:p w:rsidRPr="00C56502" w:rsidR="00413A4E" w:rsidP="002636B0" w:rsidRDefault="00CF21CE" w14:paraId="372585D0" w14:textId="1F5B0633">
            <w:pPr>
              <w:rPr>
                <w:rFonts w:ascii="Aptos" w:hAnsi="Aptos" w:eastAsia="Aptos" w:cs="Aptos"/>
                <w:b/>
                <w:bCs/>
                <w:sz w:val="18"/>
                <w:szCs w:val="18"/>
              </w:rPr>
            </w:pPr>
            <w:r>
              <w:rPr>
                <w:rFonts w:ascii="Aptos" w:hAnsi="Aptos" w:eastAsia="Aptos" w:cs="Aptos"/>
                <w:sz w:val="18"/>
                <w:szCs w:val="18"/>
              </w:rPr>
              <w:t>Tím d</w:t>
            </w:r>
            <w:r w:rsidRPr="002636B0" w:rsidR="002636B0">
              <w:rPr>
                <w:rFonts w:ascii="Aptos" w:hAnsi="Aptos" w:eastAsia="Aptos" w:cs="Aptos"/>
                <w:sz w:val="18"/>
                <w:szCs w:val="18"/>
              </w:rPr>
              <w:t xml:space="preserve">ošlo ke vzniku nové služby komunitního typu, </w:t>
            </w:r>
            <w:r>
              <w:rPr>
                <w:rFonts w:ascii="Aptos" w:hAnsi="Aptos" w:eastAsia="Aptos" w:cs="Aptos"/>
                <w:sz w:val="18"/>
                <w:szCs w:val="18"/>
              </w:rPr>
              <w:t xml:space="preserve">CDZ. </w:t>
            </w:r>
            <w:r w:rsidRPr="002636B0" w:rsidR="002636B0">
              <w:rPr>
                <w:rFonts w:ascii="Aptos" w:hAnsi="Aptos" w:eastAsia="Aptos" w:cs="Aptos"/>
                <w:sz w:val="18"/>
                <w:szCs w:val="18"/>
              </w:rPr>
              <w:t>Vzniklo to tak, jak v té podobě, jak to vyžaduje standard</w:t>
            </w:r>
            <w:r w:rsidR="001D4211">
              <w:rPr>
                <w:rFonts w:ascii="Aptos" w:hAnsi="Aptos" w:eastAsia="Aptos" w:cs="Aptos"/>
                <w:sz w:val="18"/>
                <w:szCs w:val="18"/>
              </w:rPr>
              <w:t xml:space="preserve">. </w:t>
            </w:r>
            <w:r w:rsidR="000641C9">
              <w:rPr>
                <w:rFonts w:ascii="Aptos" w:hAnsi="Aptos" w:eastAsia="Aptos" w:cs="Aptos"/>
                <w:sz w:val="18"/>
                <w:szCs w:val="18"/>
              </w:rPr>
              <w:t>K</w:t>
            </w:r>
            <w:r w:rsidRPr="002636B0" w:rsidR="002636B0">
              <w:rPr>
                <w:rFonts w:ascii="Aptos" w:hAnsi="Aptos" w:eastAsia="Aptos" w:cs="Aptos"/>
                <w:sz w:val="18"/>
                <w:szCs w:val="18"/>
              </w:rPr>
              <w:t xml:space="preserve">omunitní </w:t>
            </w:r>
            <w:r w:rsidR="004F46BC">
              <w:rPr>
                <w:rFonts w:ascii="Aptos" w:hAnsi="Aptos" w:eastAsia="Aptos" w:cs="Aptos"/>
                <w:sz w:val="18"/>
                <w:szCs w:val="18"/>
              </w:rPr>
              <w:t xml:space="preserve">péče se dostala </w:t>
            </w:r>
            <w:r w:rsidR="005052EF">
              <w:rPr>
                <w:rFonts w:ascii="Aptos" w:hAnsi="Aptos" w:eastAsia="Aptos" w:cs="Aptos"/>
                <w:sz w:val="18"/>
                <w:szCs w:val="18"/>
              </w:rPr>
              <w:t xml:space="preserve">do </w:t>
            </w:r>
            <w:r w:rsidRPr="002636B0" w:rsidR="002636B0">
              <w:rPr>
                <w:rFonts w:ascii="Aptos" w:hAnsi="Aptos" w:eastAsia="Aptos" w:cs="Aptos"/>
                <w:sz w:val="18"/>
                <w:szCs w:val="18"/>
              </w:rPr>
              <w:t xml:space="preserve">standardů </w:t>
            </w:r>
            <w:r w:rsidR="005052EF">
              <w:rPr>
                <w:rFonts w:ascii="Aptos" w:hAnsi="Aptos" w:eastAsia="Aptos" w:cs="Aptos"/>
                <w:sz w:val="18"/>
                <w:szCs w:val="18"/>
              </w:rPr>
              <w:t>CDZ</w:t>
            </w:r>
            <w:r w:rsidRPr="002636B0" w:rsidR="002636B0">
              <w:rPr>
                <w:rFonts w:ascii="Aptos" w:hAnsi="Aptos" w:eastAsia="Aptos" w:cs="Aptos"/>
                <w:sz w:val="18"/>
                <w:szCs w:val="18"/>
              </w:rPr>
              <w:t xml:space="preserve">, což </w:t>
            </w:r>
            <w:r w:rsidR="005052EF">
              <w:rPr>
                <w:rFonts w:ascii="Aptos" w:hAnsi="Aptos" w:eastAsia="Aptos" w:cs="Aptos"/>
                <w:sz w:val="18"/>
                <w:szCs w:val="18"/>
              </w:rPr>
              <w:t>znamená vyšší kapacitu</w:t>
            </w:r>
            <w:r w:rsidR="00F174A5">
              <w:rPr>
                <w:rFonts w:ascii="Aptos" w:hAnsi="Aptos" w:eastAsia="Aptos" w:cs="Aptos"/>
                <w:sz w:val="18"/>
                <w:szCs w:val="18"/>
              </w:rPr>
              <w:t xml:space="preserve"> a daný profesní i procesní </w:t>
            </w:r>
            <w:r w:rsidR="00783CF4">
              <w:rPr>
                <w:rFonts w:ascii="Aptos" w:hAnsi="Aptos" w:eastAsia="Aptos" w:cs="Aptos"/>
                <w:sz w:val="18"/>
                <w:szCs w:val="18"/>
              </w:rPr>
              <w:t>standard</w:t>
            </w:r>
            <w:r w:rsidR="00F174A5">
              <w:rPr>
                <w:rFonts w:ascii="Aptos" w:hAnsi="Aptos" w:eastAsia="Aptos" w:cs="Aptos"/>
                <w:sz w:val="18"/>
                <w:szCs w:val="18"/>
              </w:rPr>
              <w:t xml:space="preserve">, s čímž </w:t>
            </w:r>
            <w:r w:rsidR="00916F3C">
              <w:rPr>
                <w:rFonts w:ascii="Aptos" w:hAnsi="Aptos" w:eastAsia="Aptos" w:cs="Aptos"/>
                <w:sz w:val="18"/>
                <w:szCs w:val="18"/>
              </w:rPr>
              <w:t>souvisí</w:t>
            </w:r>
            <w:r w:rsidR="00F174A5">
              <w:rPr>
                <w:rFonts w:ascii="Aptos" w:hAnsi="Aptos" w:eastAsia="Aptos" w:cs="Aptos"/>
                <w:sz w:val="18"/>
                <w:szCs w:val="18"/>
              </w:rPr>
              <w:t xml:space="preserve"> i </w:t>
            </w:r>
            <w:r w:rsidRPr="00C56502" w:rsidR="00F174A5">
              <w:rPr>
                <w:rFonts w:ascii="Aptos" w:hAnsi="Aptos" w:eastAsia="Aptos" w:cs="Aptos"/>
                <w:b/>
                <w:bCs/>
                <w:sz w:val="18"/>
                <w:szCs w:val="18"/>
              </w:rPr>
              <w:t>vyšší informovanost o nové službě zejména mezi odbornou veřejností</w:t>
            </w:r>
            <w:r w:rsidRPr="00C56502" w:rsidR="00916F3C">
              <w:rPr>
                <w:rFonts w:ascii="Aptos" w:hAnsi="Aptos" w:eastAsia="Aptos" w:cs="Aptos"/>
                <w:b/>
                <w:bCs/>
                <w:sz w:val="18"/>
                <w:szCs w:val="18"/>
              </w:rPr>
              <w:t xml:space="preserve"> a následně mezi pacienty</w:t>
            </w:r>
            <w:r w:rsidRPr="00C56502" w:rsidR="00413A4E">
              <w:rPr>
                <w:rFonts w:ascii="Aptos" w:hAnsi="Aptos" w:eastAsia="Aptos" w:cs="Aptos"/>
                <w:b/>
                <w:bCs/>
                <w:sz w:val="18"/>
                <w:szCs w:val="18"/>
              </w:rPr>
              <w:t>.</w:t>
            </w:r>
          </w:p>
          <w:p w:rsidRPr="00C56502" w:rsidR="00413A4E" w:rsidP="002636B0" w:rsidRDefault="00413A4E" w14:paraId="3EF70E26" w14:textId="77777777">
            <w:pPr>
              <w:rPr>
                <w:rFonts w:ascii="Aptos" w:hAnsi="Aptos" w:eastAsia="Aptos" w:cs="Aptos"/>
                <w:b/>
                <w:bCs/>
                <w:sz w:val="18"/>
                <w:szCs w:val="18"/>
              </w:rPr>
            </w:pPr>
          </w:p>
          <w:p w:rsidR="3BF45301" w:rsidP="002636B0" w:rsidRDefault="009A5C78" w14:paraId="2039CE11" w14:textId="37CB0C8F">
            <w:pPr>
              <w:rPr>
                <w:rFonts w:ascii="Aptos" w:hAnsi="Aptos" w:eastAsia="Aptos" w:cs="Aptos"/>
                <w:sz w:val="18"/>
                <w:szCs w:val="18"/>
              </w:rPr>
            </w:pPr>
            <w:r>
              <w:rPr>
                <w:rFonts w:ascii="Aptos" w:hAnsi="Aptos" w:eastAsia="Aptos" w:cs="Aptos"/>
                <w:sz w:val="18"/>
                <w:szCs w:val="18"/>
              </w:rPr>
              <w:t xml:space="preserve">Respondent uvedl že z hlediska kapacity </w:t>
            </w:r>
            <w:r w:rsidR="00623EDE">
              <w:rPr>
                <w:rFonts w:ascii="Aptos" w:hAnsi="Aptos" w:eastAsia="Aptos" w:cs="Aptos"/>
                <w:sz w:val="18"/>
                <w:szCs w:val="18"/>
              </w:rPr>
              <w:t>s</w:t>
            </w:r>
            <w:r w:rsidR="00F54D68">
              <w:rPr>
                <w:rFonts w:ascii="Aptos" w:hAnsi="Aptos" w:eastAsia="Aptos" w:cs="Aptos"/>
                <w:sz w:val="18"/>
                <w:szCs w:val="18"/>
              </w:rPr>
              <w:t>pádov</w:t>
            </w:r>
            <w:r w:rsidR="00623EDE">
              <w:rPr>
                <w:rFonts w:ascii="Aptos" w:hAnsi="Aptos" w:eastAsia="Aptos" w:cs="Aptos"/>
                <w:sz w:val="18"/>
                <w:szCs w:val="18"/>
              </w:rPr>
              <w:t xml:space="preserve">á </w:t>
            </w:r>
            <w:r w:rsidR="006145D4">
              <w:rPr>
                <w:rFonts w:ascii="Aptos" w:hAnsi="Aptos" w:eastAsia="Aptos" w:cs="Aptos"/>
                <w:sz w:val="18"/>
                <w:szCs w:val="18"/>
              </w:rPr>
              <w:t>oblast FN BRN PK</w:t>
            </w:r>
            <w:r w:rsidR="008C3305">
              <w:rPr>
                <w:rFonts w:ascii="Aptos" w:hAnsi="Aptos" w:eastAsia="Aptos" w:cs="Aptos"/>
                <w:sz w:val="18"/>
                <w:szCs w:val="18"/>
              </w:rPr>
              <w:t xml:space="preserve"> pokrývá cca 1/3 Brna</w:t>
            </w:r>
            <w:r w:rsidR="00EE4371">
              <w:rPr>
                <w:rFonts w:ascii="Aptos" w:hAnsi="Aptos" w:eastAsia="Aptos" w:cs="Aptos"/>
                <w:sz w:val="18"/>
                <w:szCs w:val="18"/>
              </w:rPr>
              <w:t>,</w:t>
            </w:r>
            <w:r w:rsidR="003C502F">
              <w:rPr>
                <w:rFonts w:ascii="Aptos" w:hAnsi="Aptos" w:eastAsia="Aptos" w:cs="Aptos"/>
                <w:sz w:val="18"/>
                <w:szCs w:val="18"/>
              </w:rPr>
              <w:t xml:space="preserve"> což může být </w:t>
            </w:r>
            <w:r w:rsidR="00280948">
              <w:rPr>
                <w:rFonts w:ascii="Aptos" w:hAnsi="Aptos" w:eastAsia="Aptos" w:cs="Aptos"/>
                <w:sz w:val="18"/>
                <w:szCs w:val="18"/>
              </w:rPr>
              <w:t>cca 120.000 -130.000 obyvatel,</w:t>
            </w:r>
            <w:r w:rsidR="00EE4371">
              <w:rPr>
                <w:rFonts w:ascii="Aptos" w:hAnsi="Aptos" w:eastAsia="Aptos" w:cs="Aptos"/>
                <w:sz w:val="18"/>
                <w:szCs w:val="18"/>
              </w:rPr>
              <w:t xml:space="preserve"> čímž kapacitu </w:t>
            </w:r>
            <w:r w:rsidR="009E3330">
              <w:rPr>
                <w:rFonts w:ascii="Aptos" w:hAnsi="Aptos" w:eastAsia="Aptos" w:cs="Aptos"/>
                <w:sz w:val="18"/>
                <w:szCs w:val="18"/>
              </w:rPr>
              <w:t>již dnes vyčerpává. Pokud jde o přesahy mimo Brno</w:t>
            </w:r>
            <w:r w:rsidR="000B7BE1">
              <w:rPr>
                <w:rFonts w:ascii="Aptos" w:hAnsi="Aptos" w:eastAsia="Aptos" w:cs="Aptos"/>
                <w:sz w:val="18"/>
                <w:szCs w:val="18"/>
              </w:rPr>
              <w:t xml:space="preserve">, jde o jen o malé dílčí přesahy do okresů v rámci JMK. </w:t>
            </w:r>
            <w:r w:rsidR="001C2CA9">
              <w:rPr>
                <w:rFonts w:ascii="Aptos" w:hAnsi="Aptos" w:eastAsia="Aptos" w:cs="Aptos"/>
                <w:sz w:val="18"/>
                <w:szCs w:val="18"/>
              </w:rPr>
              <w:t>Dle mínění respondenta služb</w:t>
            </w:r>
            <w:r w:rsidR="00FC4BBC">
              <w:rPr>
                <w:rFonts w:ascii="Aptos" w:hAnsi="Aptos" w:eastAsia="Aptos" w:cs="Aptos"/>
                <w:sz w:val="18"/>
                <w:szCs w:val="18"/>
              </w:rPr>
              <w:t xml:space="preserve">a </w:t>
            </w:r>
            <w:r w:rsidR="009005D2">
              <w:rPr>
                <w:rFonts w:ascii="Aptos" w:hAnsi="Aptos" w:eastAsia="Aptos" w:cs="Aptos"/>
                <w:sz w:val="18"/>
                <w:szCs w:val="18"/>
              </w:rPr>
              <w:t>n</w:t>
            </w:r>
            <w:r w:rsidRPr="002636B0" w:rsidR="002636B0">
              <w:rPr>
                <w:rFonts w:ascii="Aptos" w:hAnsi="Aptos" w:eastAsia="Aptos" w:cs="Aptos"/>
                <w:sz w:val="18"/>
                <w:szCs w:val="18"/>
              </w:rPr>
              <w:t xml:space="preserve">aprosto neodpovídá </w:t>
            </w:r>
            <w:r w:rsidR="009005D2">
              <w:rPr>
                <w:rFonts w:ascii="Aptos" w:hAnsi="Aptos" w:eastAsia="Aptos" w:cs="Aptos"/>
                <w:sz w:val="18"/>
                <w:szCs w:val="18"/>
              </w:rPr>
              <w:t xml:space="preserve">potřebě, již dnes naplnila svou a </w:t>
            </w:r>
            <w:r w:rsidRPr="002636B0" w:rsidR="002636B0">
              <w:rPr>
                <w:rFonts w:ascii="Aptos" w:hAnsi="Aptos" w:eastAsia="Aptos" w:cs="Aptos"/>
                <w:sz w:val="18"/>
                <w:szCs w:val="18"/>
              </w:rPr>
              <w:t>kapacitu a je potřeba, aby vznikaly vedle ní další.</w:t>
            </w:r>
            <w:r w:rsidR="009005D2">
              <w:rPr>
                <w:rFonts w:ascii="Aptos" w:hAnsi="Aptos" w:eastAsia="Aptos" w:cs="Aptos"/>
                <w:sz w:val="18"/>
                <w:szCs w:val="18"/>
              </w:rPr>
              <w:t xml:space="preserve"> </w:t>
            </w:r>
          </w:p>
        </w:tc>
      </w:tr>
      <w:tr w:rsidR="3BF45301" w:rsidTr="7A5F7E7C" w14:paraId="2F3B2E49" w14:textId="77777777">
        <w:trPr>
          <w:trHeight w:val="300"/>
        </w:trPr>
        <w:tc>
          <w:tcPr>
            <w:tcW w:w="212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BB6800" w:rsidR="3BF45301" w:rsidP="3BF45301" w:rsidRDefault="3BF45301" w14:paraId="015EBF31" w14:textId="737CABE6">
            <w:pPr>
              <w:rPr>
                <w:sz w:val="18"/>
                <w:szCs w:val="18"/>
              </w:rPr>
            </w:pPr>
            <w:r w:rsidRPr="00BB6800">
              <w:rPr>
                <w:rFonts w:ascii="Aptos" w:hAnsi="Aptos" w:eastAsia="Aptos" w:cs="Aptos"/>
                <w:sz w:val="18"/>
                <w:szCs w:val="18"/>
              </w:rPr>
              <w:t>Existují aktéři z řad cílových skupin, kteří nově využili služeb psychiatrické komunitní péče, které nebylo způsobeno zvýšenou časovou dostupností či vyšší kapacitou služby, ale zvýšenou informovaností o ní</w:t>
            </w:r>
          </w:p>
        </w:tc>
        <w:tc>
          <w:tcPr>
            <w:tcW w:w="76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2B40EE9F" w14:textId="29F049D0">
            <w:r w:rsidRPr="3BF45301">
              <w:rPr>
                <w:rFonts w:ascii="Aptos" w:hAnsi="Aptos" w:eastAsia="Aptos" w:cs="Aptos"/>
                <w:sz w:val="16"/>
                <w:szCs w:val="16"/>
              </w:rPr>
              <w:t>A2.3.6 A2.3.7 A2.3.8</w:t>
            </w:r>
          </w:p>
          <w:p w:rsidR="3BF45301" w:rsidP="3BF45301" w:rsidRDefault="3BF45301" w14:paraId="71515F93" w14:textId="172F8934">
            <w:r w:rsidRPr="3BF45301">
              <w:rPr>
                <w:rFonts w:ascii="Aptos" w:hAnsi="Aptos" w:eastAsia="Aptos" w:cs="Aptos"/>
                <w:sz w:val="16"/>
                <w:szCs w:val="16"/>
              </w:rPr>
              <w:t>BC2.3.4</w:t>
            </w:r>
            <w:r>
              <w:br/>
            </w:r>
            <w:r w:rsidRPr="3BF45301">
              <w:rPr>
                <w:rFonts w:ascii="Aptos" w:hAnsi="Aptos" w:eastAsia="Aptos" w:cs="Aptos"/>
                <w:sz w:val="16"/>
                <w:szCs w:val="16"/>
              </w:rPr>
              <w:t xml:space="preserve"> E1.1.1</w:t>
            </w:r>
          </w:p>
        </w:tc>
        <w:tc>
          <w:tcPr>
            <w:tcW w:w="612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947880" w:rsidR="3BF45301" w:rsidP="7A5F7E7C" w:rsidRDefault="222AC5FF" w14:paraId="14A07970" w14:textId="0F5A111C">
            <w:pPr>
              <w:rPr>
                <w:rFonts w:eastAsia="Aptos" w:cs="Aptos" w:asciiTheme="majorHAnsi" w:hAnsiTheme="majorHAnsi"/>
                <w:sz w:val="18"/>
                <w:szCs w:val="18"/>
              </w:rPr>
            </w:pPr>
            <w:r w:rsidRPr="00947880">
              <w:rPr>
                <w:rFonts w:eastAsia="Aptos" w:cs="Aptos" w:asciiTheme="majorHAnsi" w:hAnsiTheme="majorHAnsi"/>
                <w:sz w:val="18"/>
                <w:szCs w:val="18"/>
              </w:rPr>
              <w:t xml:space="preserve"> </w:t>
            </w:r>
            <w:r w:rsidR="00F61196">
              <w:rPr>
                <w:rFonts w:eastAsia="Aptos" w:cs="Aptos" w:asciiTheme="majorHAnsi" w:hAnsiTheme="majorHAnsi"/>
                <w:sz w:val="18"/>
                <w:szCs w:val="18"/>
              </w:rPr>
              <w:t>ANO, respondent se domnívá</w:t>
            </w:r>
            <w:r w:rsidR="00D702E9">
              <w:rPr>
                <w:rFonts w:eastAsia="Aptos" w:cs="Aptos" w:asciiTheme="majorHAnsi" w:hAnsiTheme="majorHAnsi"/>
                <w:sz w:val="18"/>
                <w:szCs w:val="18"/>
              </w:rPr>
              <w:t>,</w:t>
            </w:r>
            <w:r w:rsidR="00F61196">
              <w:rPr>
                <w:rFonts w:eastAsia="Aptos" w:cs="Aptos" w:asciiTheme="majorHAnsi" w:hAnsiTheme="majorHAnsi"/>
                <w:sz w:val="18"/>
                <w:szCs w:val="18"/>
              </w:rPr>
              <w:t xml:space="preserve"> že určitě. </w:t>
            </w:r>
          </w:p>
        </w:tc>
      </w:tr>
    </w:tbl>
    <w:p w:rsidR="7FF4B22D" w:rsidP="3BF45301" w:rsidRDefault="0EDE5E62" w14:paraId="3350F43A" w14:textId="3739F3A1">
      <w:pPr>
        <w:spacing w:line="278" w:lineRule="auto"/>
      </w:pPr>
      <w:r w:rsidRPr="3BF45301">
        <w:rPr>
          <w:rFonts w:ascii="Aptos" w:hAnsi="Aptos" w:eastAsia="Aptos" w:cs="Aptos"/>
        </w:rPr>
        <w:t xml:space="preserve"> </w:t>
      </w:r>
    </w:p>
    <w:p w:rsidRPr="00E86C4C" w:rsidR="7FF4B22D" w:rsidP="3BF45301" w:rsidRDefault="0EDE5E62" w14:paraId="550552E5" w14:textId="41DC6E35">
      <w:pPr>
        <w:pStyle w:val="Heading4"/>
        <w:spacing w:line="278" w:lineRule="auto"/>
        <w:rPr>
          <w:rFonts w:ascii="Aptos Display" w:hAnsi="Aptos Display"/>
        </w:rPr>
      </w:pPr>
      <w:r w:rsidRPr="00E86C4C">
        <w:rPr>
          <w:rFonts w:ascii="Aptos Display" w:hAnsi="Aptos Display" w:eastAsia="Aptos" w:cs="Aptos"/>
        </w:rPr>
        <w:t>Změna v šíři nabízené komunitní péče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780"/>
        <w:gridCol w:w="6113"/>
      </w:tblGrid>
      <w:tr w:rsidR="3BF45301" w:rsidTr="7A5F7E7C" w14:paraId="55E09531" w14:textId="77777777">
        <w:trPr>
          <w:trHeight w:val="1920"/>
        </w:trPr>
        <w:tc>
          <w:tcPr>
            <w:tcW w:w="212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4566FC" w:rsidR="3BF45301" w:rsidP="3BF45301" w:rsidRDefault="3BF45301" w14:paraId="0FA224C0" w14:textId="40FCE052">
            <w:pPr>
              <w:rPr>
                <w:rFonts w:ascii="Aptos Display" w:hAnsi="Aptos Display"/>
                <w:sz w:val="18"/>
                <w:szCs w:val="18"/>
              </w:rPr>
            </w:pPr>
            <w:r w:rsidRPr="004566FC">
              <w:rPr>
                <w:rFonts w:ascii="Aptos Display" w:hAnsi="Aptos Display" w:eastAsia="Aptos" w:cs="Aptos"/>
                <w:sz w:val="18"/>
                <w:szCs w:val="18"/>
              </w:rPr>
              <w:t>Je doloženo, že na úrovni stejného regionu (tj. s podobnou časovou dostupnosti) došlo ke zvýšení druhů nabízené psychiatrické komunitní péče.</w:t>
            </w:r>
          </w:p>
        </w:tc>
        <w:tc>
          <w:tcPr>
            <w:tcW w:w="78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642205D0" w14:textId="7216A6A9">
            <w:pPr>
              <w:rPr>
                <w:rFonts w:ascii="Aptos" w:hAnsi="Aptos" w:eastAsia="Aptos" w:cs="Aptos"/>
                <w:sz w:val="16"/>
                <w:szCs w:val="16"/>
              </w:rPr>
            </w:pPr>
            <w:r w:rsidRPr="3BF45301">
              <w:rPr>
                <w:rFonts w:ascii="Aptos" w:hAnsi="Aptos" w:eastAsia="Aptos" w:cs="Aptos"/>
                <w:sz w:val="16"/>
                <w:szCs w:val="16"/>
              </w:rPr>
              <w:t>A2.1.2 A2.1.3</w:t>
            </w:r>
            <w:r>
              <w:br/>
            </w:r>
            <w:r w:rsidRPr="3BF45301">
              <w:rPr>
                <w:rFonts w:ascii="Aptos" w:hAnsi="Aptos" w:eastAsia="Aptos" w:cs="Aptos"/>
                <w:sz w:val="16"/>
                <w:szCs w:val="16"/>
              </w:rPr>
              <w:t xml:space="preserve"> BC2.1.3</w:t>
            </w:r>
          </w:p>
        </w:tc>
        <w:tc>
          <w:tcPr>
            <w:tcW w:w="611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C44652" w:rsidP="00A56344" w:rsidRDefault="00E531B7" w14:paraId="08CB0082" w14:textId="7ABDDFB9">
            <w:pPr>
              <w:rPr>
                <w:rFonts w:ascii="Aptos" w:hAnsi="Aptos" w:eastAsia="Aptos" w:cs="Aptos"/>
                <w:sz w:val="18"/>
                <w:szCs w:val="18"/>
              </w:rPr>
            </w:pPr>
            <w:r>
              <w:rPr>
                <w:rFonts w:ascii="Aptos" w:hAnsi="Aptos" w:eastAsia="Aptos" w:cs="Aptos"/>
                <w:sz w:val="18"/>
                <w:szCs w:val="18"/>
              </w:rPr>
              <w:t xml:space="preserve">Stejně </w:t>
            </w:r>
            <w:r w:rsidR="000275AB">
              <w:rPr>
                <w:rFonts w:ascii="Aptos" w:hAnsi="Aptos" w:eastAsia="Aptos" w:cs="Aptos"/>
                <w:sz w:val="18"/>
                <w:szCs w:val="18"/>
              </w:rPr>
              <w:t>jako</w:t>
            </w:r>
            <w:r>
              <w:rPr>
                <w:rFonts w:ascii="Aptos" w:hAnsi="Aptos" w:eastAsia="Aptos" w:cs="Aptos"/>
                <w:sz w:val="18"/>
                <w:szCs w:val="18"/>
              </w:rPr>
              <w:t xml:space="preserve"> v jiných klinikách u velkých FN dochází k nárůstu počtu pacientů. </w:t>
            </w:r>
            <w:r w:rsidR="00C35556">
              <w:rPr>
                <w:rFonts w:ascii="Aptos" w:hAnsi="Aptos" w:eastAsia="Aptos" w:cs="Aptos"/>
                <w:sz w:val="18"/>
                <w:szCs w:val="18"/>
              </w:rPr>
              <w:t xml:space="preserve">Platí to zejména pro specializovaná CDZ, která znají region a </w:t>
            </w:r>
            <w:r w:rsidR="00B02B08">
              <w:rPr>
                <w:rFonts w:ascii="Aptos" w:hAnsi="Aptos" w:eastAsia="Aptos" w:cs="Aptos"/>
                <w:sz w:val="18"/>
                <w:szCs w:val="18"/>
              </w:rPr>
              <w:t xml:space="preserve">jsou agilní a </w:t>
            </w:r>
            <w:r w:rsidR="00F3295C">
              <w:rPr>
                <w:rFonts w:ascii="Aptos" w:hAnsi="Aptos" w:eastAsia="Aptos" w:cs="Aptos"/>
                <w:sz w:val="18"/>
                <w:szCs w:val="18"/>
              </w:rPr>
              <w:t>silně mobilní</w:t>
            </w:r>
            <w:r w:rsidR="00B02B08">
              <w:rPr>
                <w:rFonts w:ascii="Aptos" w:hAnsi="Aptos" w:eastAsia="Aptos" w:cs="Aptos"/>
                <w:sz w:val="18"/>
                <w:szCs w:val="18"/>
              </w:rPr>
              <w:t xml:space="preserve">. </w:t>
            </w:r>
          </w:p>
          <w:p w:rsidR="00C44652" w:rsidP="00A56344" w:rsidRDefault="00C44652" w14:paraId="00A29D00" w14:textId="77777777">
            <w:pPr>
              <w:rPr>
                <w:rFonts w:ascii="Aptos" w:hAnsi="Aptos" w:eastAsia="Aptos" w:cs="Aptos"/>
                <w:sz w:val="18"/>
                <w:szCs w:val="18"/>
              </w:rPr>
            </w:pPr>
          </w:p>
          <w:p w:rsidR="00C6392C" w:rsidP="00A56344" w:rsidRDefault="00C44652" w14:paraId="20A148D0" w14:textId="39DCE7A0">
            <w:pPr>
              <w:rPr>
                <w:rFonts w:ascii="Aptos" w:hAnsi="Aptos" w:eastAsia="Aptos" w:cs="Aptos"/>
                <w:sz w:val="18"/>
                <w:szCs w:val="18"/>
              </w:rPr>
            </w:pPr>
            <w:r>
              <w:rPr>
                <w:rFonts w:ascii="Aptos" w:hAnsi="Aptos" w:eastAsia="Aptos" w:cs="Aptos"/>
                <w:sz w:val="18"/>
                <w:szCs w:val="18"/>
              </w:rPr>
              <w:t>Dů</w:t>
            </w:r>
            <w:r w:rsidRPr="7A5F7E7C" w:rsidR="00A56344">
              <w:rPr>
                <w:rFonts w:ascii="Aptos" w:hAnsi="Aptos" w:eastAsia="Aptos" w:cs="Aptos"/>
                <w:sz w:val="18"/>
                <w:szCs w:val="18"/>
              </w:rPr>
              <w:t>vodem není lepší podoba služby, ale její samotná existence v dostatečné kapacitě a geografické blízkosti</w:t>
            </w:r>
            <w:r w:rsidR="007F3536">
              <w:rPr>
                <w:rFonts w:ascii="Aptos" w:hAnsi="Aptos" w:eastAsia="Aptos" w:cs="Aptos"/>
                <w:sz w:val="18"/>
                <w:szCs w:val="18"/>
              </w:rPr>
              <w:t xml:space="preserve"> a tím i dostupnosti</w:t>
            </w:r>
            <w:r w:rsidRPr="7A5F7E7C" w:rsidR="00A56344">
              <w:rPr>
                <w:rFonts w:ascii="Aptos" w:hAnsi="Aptos" w:eastAsia="Aptos" w:cs="Aptos"/>
                <w:sz w:val="18"/>
                <w:szCs w:val="18"/>
              </w:rPr>
              <w:t xml:space="preserve">. </w:t>
            </w:r>
          </w:p>
          <w:p w:rsidR="00C6392C" w:rsidP="00A56344" w:rsidRDefault="00C6392C" w14:paraId="6B203FE8" w14:textId="77777777">
            <w:pPr>
              <w:rPr>
                <w:rFonts w:ascii="Aptos" w:hAnsi="Aptos" w:eastAsia="Aptos" w:cs="Aptos"/>
                <w:sz w:val="18"/>
                <w:szCs w:val="18"/>
              </w:rPr>
            </w:pPr>
          </w:p>
          <w:p w:rsidR="3BF45301" w:rsidP="7A5F7E7C" w:rsidRDefault="00A56344" w14:paraId="5A59F5F6" w14:textId="016A691F">
            <w:pPr>
              <w:rPr>
                <w:rFonts w:ascii="Aptos" w:hAnsi="Aptos" w:eastAsia="Aptos" w:cs="Aptos"/>
                <w:sz w:val="18"/>
                <w:szCs w:val="18"/>
              </w:rPr>
            </w:pPr>
            <w:r w:rsidRPr="7A5F7E7C">
              <w:rPr>
                <w:rFonts w:ascii="Aptos" w:hAnsi="Aptos" w:eastAsia="Aptos" w:cs="Aptos"/>
                <w:sz w:val="18"/>
                <w:szCs w:val="18"/>
              </w:rPr>
              <w:t>Rozhodující</w:t>
            </w:r>
            <w:r>
              <w:rPr>
                <w:rFonts w:ascii="Aptos" w:hAnsi="Aptos" w:eastAsia="Aptos" w:cs="Aptos"/>
                <w:sz w:val="18"/>
                <w:szCs w:val="18"/>
              </w:rPr>
              <w:t xml:space="preserve">m faktorem je tedy </w:t>
            </w:r>
            <w:r w:rsidRPr="7A5F7E7C">
              <w:rPr>
                <w:rFonts w:ascii="Aptos" w:hAnsi="Aptos" w:eastAsia="Aptos" w:cs="Aptos"/>
                <w:sz w:val="18"/>
                <w:szCs w:val="18"/>
              </w:rPr>
              <w:t xml:space="preserve">zlepšená </w:t>
            </w:r>
            <w:r w:rsidR="00C6392C">
              <w:rPr>
                <w:rFonts w:ascii="Aptos" w:hAnsi="Aptos" w:eastAsia="Aptos" w:cs="Aptos"/>
                <w:sz w:val="18"/>
                <w:szCs w:val="18"/>
              </w:rPr>
              <w:t xml:space="preserve">nabídka na </w:t>
            </w:r>
            <w:r w:rsidR="007518FC">
              <w:rPr>
                <w:rFonts w:ascii="Aptos" w:hAnsi="Aptos" w:eastAsia="Aptos" w:cs="Aptos"/>
                <w:sz w:val="18"/>
                <w:szCs w:val="18"/>
              </w:rPr>
              <w:t>straně</w:t>
            </w:r>
            <w:r w:rsidR="00C6392C">
              <w:rPr>
                <w:rFonts w:ascii="Aptos" w:hAnsi="Aptos" w:eastAsia="Aptos" w:cs="Aptos"/>
                <w:sz w:val="18"/>
                <w:szCs w:val="18"/>
              </w:rPr>
              <w:t xml:space="preserve"> nabíze</w:t>
            </w:r>
            <w:r w:rsidR="00AC7B89">
              <w:rPr>
                <w:rFonts w:ascii="Aptos" w:hAnsi="Aptos" w:eastAsia="Aptos" w:cs="Aptos"/>
                <w:sz w:val="18"/>
                <w:szCs w:val="18"/>
              </w:rPr>
              <w:t>ných služeb jako např. cesty za pacientem domů, návštěvy</w:t>
            </w:r>
            <w:r w:rsidR="007518FC">
              <w:rPr>
                <w:rFonts w:ascii="Aptos" w:hAnsi="Aptos" w:eastAsia="Aptos" w:cs="Aptos"/>
                <w:sz w:val="18"/>
                <w:szCs w:val="18"/>
              </w:rPr>
              <w:t xml:space="preserve"> pacientů </w:t>
            </w:r>
            <w:r w:rsidR="00AC7B89">
              <w:rPr>
                <w:rFonts w:ascii="Aptos" w:hAnsi="Aptos" w:eastAsia="Aptos" w:cs="Aptos"/>
                <w:sz w:val="18"/>
                <w:szCs w:val="18"/>
              </w:rPr>
              <w:t>již v psychiatrických léčebnách</w:t>
            </w:r>
            <w:r w:rsidR="0037762D">
              <w:rPr>
                <w:rFonts w:ascii="Aptos" w:hAnsi="Aptos" w:eastAsia="Aptos" w:cs="Aptos"/>
                <w:sz w:val="18"/>
                <w:szCs w:val="18"/>
              </w:rPr>
              <w:t>, tedy relevantní mix psychiatrie</w:t>
            </w:r>
            <w:r w:rsidR="00DC511C">
              <w:rPr>
                <w:rFonts w:ascii="Aptos" w:hAnsi="Aptos" w:eastAsia="Aptos" w:cs="Aptos"/>
                <w:sz w:val="18"/>
                <w:szCs w:val="18"/>
              </w:rPr>
              <w:t xml:space="preserve"> a </w:t>
            </w:r>
            <w:r w:rsidR="0037762D">
              <w:rPr>
                <w:rFonts w:ascii="Aptos" w:hAnsi="Aptos" w:eastAsia="Aptos" w:cs="Aptos"/>
                <w:sz w:val="18"/>
                <w:szCs w:val="18"/>
              </w:rPr>
              <w:t xml:space="preserve">sociální </w:t>
            </w:r>
            <w:r w:rsidR="007518FC">
              <w:rPr>
                <w:rFonts w:ascii="Aptos" w:hAnsi="Aptos" w:eastAsia="Aptos" w:cs="Aptos"/>
                <w:sz w:val="18"/>
                <w:szCs w:val="18"/>
              </w:rPr>
              <w:t>služby</w:t>
            </w:r>
            <w:r w:rsidR="0037762D">
              <w:rPr>
                <w:rFonts w:ascii="Aptos" w:hAnsi="Aptos" w:eastAsia="Aptos" w:cs="Aptos"/>
                <w:sz w:val="18"/>
                <w:szCs w:val="18"/>
              </w:rPr>
              <w:t xml:space="preserve"> </w:t>
            </w:r>
            <w:r w:rsidR="006D6B32">
              <w:rPr>
                <w:rFonts w:ascii="Aptos" w:hAnsi="Aptos" w:eastAsia="Aptos" w:cs="Aptos"/>
                <w:sz w:val="18"/>
                <w:szCs w:val="18"/>
              </w:rPr>
              <w:t>samozřejmě založený na dobré dostupnosti</w:t>
            </w:r>
            <w:r w:rsidR="007249A2">
              <w:rPr>
                <w:rFonts w:ascii="Aptos" w:hAnsi="Aptos" w:eastAsia="Aptos" w:cs="Aptos"/>
                <w:sz w:val="18"/>
                <w:szCs w:val="18"/>
              </w:rPr>
              <w:t xml:space="preserve"> dané</w:t>
            </w:r>
            <w:r w:rsidR="006E5324">
              <w:rPr>
                <w:rFonts w:ascii="Aptos" w:hAnsi="Aptos" w:eastAsia="Aptos" w:cs="Aptos"/>
                <w:sz w:val="18"/>
                <w:szCs w:val="18"/>
              </w:rPr>
              <w:t xml:space="preserve">ho mixu </w:t>
            </w:r>
            <w:r w:rsidR="007249A2">
              <w:rPr>
                <w:rFonts w:ascii="Aptos" w:hAnsi="Aptos" w:eastAsia="Aptos" w:cs="Aptos"/>
                <w:sz w:val="18"/>
                <w:szCs w:val="18"/>
              </w:rPr>
              <w:t>služby.</w:t>
            </w:r>
          </w:p>
        </w:tc>
      </w:tr>
      <w:tr w:rsidR="3BF45301" w:rsidTr="7A5F7E7C" w14:paraId="476EA0A7" w14:textId="77777777">
        <w:trPr>
          <w:trHeight w:val="300"/>
        </w:trPr>
        <w:tc>
          <w:tcPr>
            <w:tcW w:w="212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19E417AB" w14:textId="2457958D">
            <w:r w:rsidRPr="0089534D">
              <w:rPr>
                <w:rFonts w:ascii="Aptos Display" w:hAnsi="Aptos Display" w:eastAsia="Aptos" w:cs="Aptos"/>
                <w:sz w:val="18"/>
                <w:szCs w:val="18"/>
              </w:rPr>
              <w:t xml:space="preserve">Existují aktéři z řad cílových skupin, kteří nově využili služeb psychiatrické komunitní </w:t>
            </w:r>
            <w:r w:rsidRPr="0089534D">
              <w:rPr>
                <w:rFonts w:ascii="Aptos Display" w:hAnsi="Aptos Display" w:eastAsia="Aptos" w:cs="Aptos"/>
                <w:sz w:val="18"/>
                <w:szCs w:val="18"/>
              </w:rPr>
              <w:lastRenderedPageBreak/>
              <w:t>péče, které nebylo způsobeno zvýšenou časovou dostupností či vyšší kapacitou služby, ale tím, že jim nabízená podoba poskytované služby odpovídala lépe než dříve</w:t>
            </w:r>
            <w:r w:rsidRPr="3BF45301">
              <w:rPr>
                <w:rFonts w:ascii="Aptos" w:hAnsi="Aptos" w:eastAsia="Aptos" w:cs="Aptos"/>
                <w:sz w:val="16"/>
                <w:szCs w:val="16"/>
              </w:rPr>
              <w:t>.</w:t>
            </w:r>
          </w:p>
        </w:tc>
        <w:tc>
          <w:tcPr>
            <w:tcW w:w="78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5E760FF4" w14:textId="128F6FEC">
            <w:pPr>
              <w:rPr>
                <w:rFonts w:ascii="Aptos" w:hAnsi="Aptos" w:eastAsia="Aptos" w:cs="Aptos"/>
                <w:sz w:val="16"/>
                <w:szCs w:val="16"/>
              </w:rPr>
            </w:pPr>
            <w:r w:rsidRPr="3BF45301">
              <w:rPr>
                <w:rFonts w:ascii="Aptos" w:hAnsi="Aptos" w:eastAsia="Aptos" w:cs="Aptos"/>
                <w:sz w:val="16"/>
                <w:szCs w:val="16"/>
              </w:rPr>
              <w:lastRenderedPageBreak/>
              <w:t>A2.1.2 A2.1.3</w:t>
            </w:r>
          </w:p>
          <w:p w:rsidR="3BF45301" w:rsidP="3BF45301" w:rsidRDefault="3BF45301" w14:paraId="6D44906F" w14:textId="65A04140">
            <w:pPr>
              <w:rPr>
                <w:rFonts w:ascii="Aptos" w:hAnsi="Aptos" w:eastAsia="Aptos" w:cs="Aptos"/>
                <w:sz w:val="16"/>
                <w:szCs w:val="16"/>
              </w:rPr>
            </w:pPr>
            <w:r w:rsidRPr="3BF45301">
              <w:rPr>
                <w:rFonts w:ascii="Aptos" w:hAnsi="Aptos" w:eastAsia="Aptos" w:cs="Aptos"/>
                <w:sz w:val="16"/>
                <w:szCs w:val="16"/>
              </w:rPr>
              <w:t>BC2.1.3</w:t>
            </w:r>
          </w:p>
        </w:tc>
        <w:tc>
          <w:tcPr>
            <w:tcW w:w="611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D13714" w:rsidP="7A5F7E7C" w:rsidRDefault="00034A20" w14:paraId="3181044F" w14:textId="4BF1FF88">
            <w:pPr>
              <w:rPr>
                <w:rFonts w:ascii="Aptos" w:hAnsi="Aptos" w:eastAsia="Aptos" w:cs="Aptos"/>
                <w:sz w:val="18"/>
                <w:szCs w:val="18"/>
              </w:rPr>
            </w:pPr>
            <w:r>
              <w:rPr>
                <w:rFonts w:ascii="Aptos" w:hAnsi="Aptos" w:eastAsia="Aptos" w:cs="Aptos"/>
                <w:sz w:val="18"/>
                <w:szCs w:val="18"/>
              </w:rPr>
              <w:t>Data k této otázce nejsou k dispozici</w:t>
            </w:r>
            <w:r w:rsidR="00FD4F12">
              <w:rPr>
                <w:rFonts w:ascii="Aptos" w:hAnsi="Aptos" w:eastAsia="Aptos" w:cs="Aptos"/>
                <w:sz w:val="18"/>
                <w:szCs w:val="18"/>
              </w:rPr>
              <w:t>.</w:t>
            </w:r>
          </w:p>
        </w:tc>
      </w:tr>
    </w:tbl>
    <w:p w:rsidR="7FF4B22D" w:rsidP="3BF45301" w:rsidRDefault="0EDE5E62" w14:paraId="2722D85C" w14:textId="208786F2">
      <w:pPr>
        <w:spacing w:line="278" w:lineRule="auto"/>
      </w:pPr>
      <w:r w:rsidRPr="3BF45301">
        <w:rPr>
          <w:rFonts w:ascii="Aptos" w:hAnsi="Aptos" w:eastAsia="Aptos" w:cs="Aptos"/>
        </w:rPr>
        <w:t xml:space="preserve"> </w:t>
      </w:r>
    </w:p>
    <w:p w:rsidRPr="00E86C4C" w:rsidR="7FF4B22D" w:rsidP="3BF45301" w:rsidRDefault="0EDE5E62" w14:paraId="541B4F70" w14:textId="2CAA5DEA">
      <w:pPr>
        <w:pStyle w:val="Heading4"/>
        <w:spacing w:line="278" w:lineRule="auto"/>
        <w:rPr>
          <w:rFonts w:ascii="Aptos Display" w:hAnsi="Aptos Display"/>
        </w:rPr>
      </w:pPr>
      <w:r w:rsidRPr="00E86C4C">
        <w:rPr>
          <w:rFonts w:ascii="Aptos Display" w:hAnsi="Aptos Display" w:eastAsia="Aptos" w:cs="Aptos"/>
        </w:rPr>
        <w:t>Změna v pracovních postupech směřujících k větší podpoře komunitní péče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795"/>
        <w:gridCol w:w="6098"/>
      </w:tblGrid>
      <w:tr w:rsidR="3BF45301" w:rsidTr="7A5F7E7C" w14:paraId="47D35809" w14:textId="77777777">
        <w:trPr>
          <w:trHeight w:val="300"/>
        </w:trPr>
        <w:tc>
          <w:tcPr>
            <w:tcW w:w="212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6E1E6C" w:rsidR="3BF45301" w:rsidP="3BF45301" w:rsidRDefault="006A3E1D" w14:paraId="7640299F" w14:textId="321D31A8">
            <w:pPr>
              <w:rPr>
                <w:rFonts w:ascii="Aptos Display" w:hAnsi="Aptos Display"/>
                <w:sz w:val="18"/>
                <w:szCs w:val="18"/>
              </w:rPr>
            </w:pPr>
            <w:r w:rsidRPr="006E1E6C">
              <w:rPr>
                <w:rFonts w:ascii="Aptos Display" w:hAnsi="Aptos Display" w:eastAsia="Aptos" w:cs="Aptos"/>
                <w:sz w:val="18"/>
                <w:szCs w:val="18"/>
              </w:rPr>
              <w:t>Je doloženo, že na úrovni jedné instituce došlo ke změně pracovních postupů, které mohou mít dopad na zvýšený podíl osob, kteří jsou v rámci instituce zařazeni do služeb psychiatrické komunitní péče</w:t>
            </w:r>
          </w:p>
        </w:tc>
        <w:tc>
          <w:tcPr>
            <w:tcW w:w="79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71A8D3B3" w14:textId="1F7E607E">
            <w:pPr>
              <w:rPr>
                <w:rFonts w:ascii="Aptos" w:hAnsi="Aptos" w:eastAsia="Aptos" w:cs="Aptos"/>
                <w:sz w:val="16"/>
                <w:szCs w:val="16"/>
              </w:rPr>
            </w:pPr>
            <w:r w:rsidRPr="3BF45301">
              <w:rPr>
                <w:rFonts w:ascii="Aptos" w:hAnsi="Aptos" w:eastAsia="Aptos" w:cs="Aptos"/>
                <w:sz w:val="16"/>
                <w:szCs w:val="16"/>
              </w:rPr>
              <w:t xml:space="preserve">A2.2.4 A2.2.5 BC1.1.1 BC1.1.2 </w:t>
            </w:r>
          </w:p>
        </w:tc>
        <w:tc>
          <w:tcPr>
            <w:tcW w:w="609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034C0F" w:rsidR="00034C0F" w:rsidP="00034C0F" w:rsidRDefault="005164B9" w14:paraId="76F86A9C" w14:textId="1D515D11">
            <w:pPr>
              <w:spacing w:line="259" w:lineRule="auto"/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</w:pPr>
            <w:r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Dochází rozhodně k v</w:t>
            </w:r>
            <w:r w:rsidRPr="00034C0F" w:rsidR="00034C0F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ýraznější multidisciplinární spoluprác</w:t>
            </w:r>
            <w:r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i</w:t>
            </w:r>
            <w:r w:rsidRPr="00034C0F" w:rsidR="00034C0F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s komunitními službami. </w:t>
            </w:r>
            <w:r w:rsidR="00FF19D2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V</w:t>
            </w:r>
            <w:r w:rsidRPr="00034C0F" w:rsidR="00034C0F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ýrazně se změnila bezpečnost</w:t>
            </w:r>
            <w:r w:rsidR="000A57E7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a kvalita </w:t>
            </w:r>
            <w:r w:rsidR="00E86C4C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prostoru, </w:t>
            </w:r>
            <w:r w:rsidRPr="00034C0F" w:rsidR="00E86C4C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v</w:t>
            </w:r>
            <w:r w:rsidRPr="00034C0F" w:rsidR="00034C0F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jakém </w:t>
            </w:r>
            <w:r w:rsidR="000A57E7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je služb</w:t>
            </w:r>
            <w:r w:rsidR="00456296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a </w:t>
            </w:r>
            <w:r w:rsidRPr="00034C0F" w:rsidR="00034C0F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poskyt</w:t>
            </w:r>
            <w:r w:rsidR="00456296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ována.  D</w:t>
            </w:r>
            <w:r w:rsidRPr="00034C0F" w:rsidR="00034C0F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íky tomu projektu </w:t>
            </w:r>
            <w:r w:rsidR="00456296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byla FN BRN PK</w:t>
            </w:r>
            <w:r w:rsidR="00DB2DD1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</w:t>
            </w:r>
            <w:r w:rsidRPr="00034C0F" w:rsidR="00034C0F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schopn</w:t>
            </w:r>
            <w:r w:rsidR="00DB2DD1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a</w:t>
            </w:r>
            <w:r w:rsidRPr="00034C0F" w:rsidR="00034C0F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se postarat o cel</w:t>
            </w:r>
            <w:r w:rsidR="00DB2DD1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é</w:t>
            </w:r>
            <w:r w:rsidRPr="00034C0F" w:rsidR="00034C0F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spektrum závaž</w:t>
            </w:r>
            <w:r w:rsidR="00DB2DD1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ných </w:t>
            </w:r>
            <w:r w:rsidRPr="00034C0F" w:rsidR="00034C0F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duševních nemocí. Dřív </w:t>
            </w:r>
            <w:r w:rsidR="000B6416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byli pacienti, </w:t>
            </w:r>
            <w:r w:rsidR="00E86C4C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zejména nejagresivnější</w:t>
            </w:r>
            <w:r w:rsidR="00E06ED2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a neklidní, odesílání </w:t>
            </w:r>
            <w:r w:rsidRPr="00034C0F" w:rsidR="00034C0F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do psychiatrické nemocnice v</w:t>
            </w:r>
            <w:r w:rsidR="00E06ED2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 Brně-</w:t>
            </w:r>
            <w:r w:rsidR="000B00CF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Černovicích</w:t>
            </w:r>
            <w:r w:rsidRPr="00034C0F" w:rsidR="00034C0F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. </w:t>
            </w:r>
            <w:r w:rsidR="00673930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Nyní se o ně postarají ve FN BRN PK</w:t>
            </w:r>
            <w:r w:rsidR="000B00CF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. </w:t>
            </w:r>
          </w:p>
          <w:p w:rsidR="00034C0F" w:rsidP="008F4D02" w:rsidRDefault="00034C0F" w14:paraId="134208F1" w14:textId="77777777">
            <w:pPr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</w:pPr>
          </w:p>
          <w:p w:rsidR="00034C0F" w:rsidP="008F4D02" w:rsidRDefault="006A7C09" w14:paraId="007FB950" w14:textId="701A007A">
            <w:pPr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</w:pPr>
            <w:r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Pokud jde o první kontakt s pacientem, kromě tradičního příchodu </w:t>
            </w:r>
            <w:r w:rsidR="00E86C4C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přes</w:t>
            </w:r>
            <w:r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</w:t>
            </w:r>
            <w:r w:rsidR="00E86C4C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ambulance</w:t>
            </w:r>
            <w:r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a obvodní lékaře, rost</w:t>
            </w:r>
            <w:r w:rsidR="00D76AB4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význam</w:t>
            </w:r>
            <w:r w:rsidR="00966820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</w:t>
            </w:r>
            <w:r w:rsidRPr="00916FE1" w:rsidR="00916FE1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asertivní</w:t>
            </w:r>
            <w:r w:rsidR="000A6ACE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ch</w:t>
            </w:r>
            <w:r w:rsidRPr="00916FE1" w:rsidR="00916FE1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kontakt</w:t>
            </w:r>
            <w:r w:rsidR="00966820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ů</w:t>
            </w:r>
            <w:r w:rsidRPr="00916FE1" w:rsidR="00916FE1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přes </w:t>
            </w:r>
            <w:r w:rsidR="00966820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CDZ. </w:t>
            </w:r>
            <w:r w:rsidR="00B34BC8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Byl uveden příklad: </w:t>
            </w:r>
            <w:r w:rsidR="006E132C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„</w:t>
            </w:r>
            <w:r w:rsidRPr="00916FE1" w:rsidR="00916FE1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 xml:space="preserve">V tom regionu může zavolat třeba soused. </w:t>
            </w:r>
            <w:r w:rsidRPr="00916FE1" w:rsidR="00E86C4C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>Říc</w:t>
            </w:r>
            <w:r w:rsidRPr="00983150" w:rsidR="00E86C4C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>t</w:t>
            </w:r>
            <w:r w:rsidRPr="00983150" w:rsidR="006E132C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 xml:space="preserve"> do telefonu, že má </w:t>
            </w:r>
            <w:r w:rsidR="00D702E9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 xml:space="preserve">za </w:t>
            </w:r>
            <w:r w:rsidRPr="00983150" w:rsidR="006E132C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 xml:space="preserve">souseda člověka, který je </w:t>
            </w:r>
            <w:r w:rsidRPr="00983150" w:rsidR="000A6ACE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>k</w:t>
            </w:r>
            <w:r w:rsidRPr="00983150" w:rsidR="004B240B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>řičící zavřený v bytě,</w:t>
            </w:r>
            <w:r w:rsidRPr="00983150" w:rsidR="00CD0013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 xml:space="preserve"> ji</w:t>
            </w:r>
            <w:r w:rsidRPr="00983150" w:rsidR="000A6ACE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>ž</w:t>
            </w:r>
            <w:r w:rsidRPr="00983150" w:rsidR="00CD0013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 xml:space="preserve"> 3 dny </w:t>
            </w:r>
            <w:r w:rsidRPr="00983150" w:rsidR="00E86C4C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>nevychází</w:t>
            </w:r>
            <w:r w:rsidRPr="00983150" w:rsidR="00CD0013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 xml:space="preserve">, prosím </w:t>
            </w:r>
            <w:r w:rsidRPr="00983150" w:rsidR="00E86C4C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>přij</w:t>
            </w:r>
            <w:r w:rsidR="00E86C4C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>eď</w:t>
            </w:r>
            <w:r w:rsidRPr="00983150" w:rsidR="00E86C4C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>te</w:t>
            </w:r>
            <w:r w:rsidRPr="00983150" w:rsidR="00CD0013">
              <w:rPr>
                <w:rFonts w:ascii="Aptos Display" w:hAnsi="Aptos Display" w:eastAsia="Arial" w:cs="Arial"/>
                <w:i/>
                <w:iCs/>
                <w:color w:val="000000"/>
                <w:sz w:val="18"/>
                <w:szCs w:val="18"/>
              </w:rPr>
              <w:t xml:space="preserve"> se na něj podívat</w:t>
            </w:r>
            <w:r w:rsidR="000A6ACE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“</w:t>
            </w:r>
            <w:r w:rsidR="00CD0013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. </w:t>
            </w:r>
          </w:p>
          <w:p w:rsidR="002B0B7E" w:rsidP="008F4D02" w:rsidRDefault="002B0B7E" w14:paraId="0122DDD6" w14:textId="77777777">
            <w:pPr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</w:pPr>
          </w:p>
          <w:p w:rsidRPr="006E1E6C" w:rsidR="00B62AE9" w:rsidP="001104BA" w:rsidRDefault="00614DC4" w14:paraId="3AA73CB0" w14:textId="17B22A9C">
            <w:pPr>
              <w:spacing w:line="259" w:lineRule="auto"/>
              <w:rPr>
                <w:rFonts w:ascii="Aptos Display" w:hAnsi="Aptos Display" w:eastAsia="Arial" w:cs="Arial"/>
                <w:color w:val="000000" w:themeColor="text1"/>
                <w:sz w:val="18"/>
                <w:szCs w:val="18"/>
              </w:rPr>
            </w:pPr>
            <w:r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FN BRN PK je v intenzivním kontaktu</w:t>
            </w:r>
            <w:r w:rsidR="00E45DE5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s</w:t>
            </w:r>
            <w:r w:rsidR="00960397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</w:t>
            </w:r>
            <w:r w:rsidRPr="002B0B7E" w:rsidR="002B0B7E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sociálními </w:t>
            </w:r>
            <w:r w:rsidR="00892D0B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a </w:t>
            </w:r>
            <w:r w:rsidRPr="002B0B7E" w:rsidR="002B0B7E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zdravotními službami</w:t>
            </w:r>
            <w:r w:rsidR="00892D0B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: Existuje</w:t>
            </w:r>
            <w:r w:rsidR="0004664B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vyčlenění pracovníků, </w:t>
            </w:r>
            <w:r w:rsidRPr="002B0B7E" w:rsidR="002B0B7E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kteří mají za úkol to síťování </w:t>
            </w:r>
            <w:r w:rsidR="0004664B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a </w:t>
            </w:r>
            <w:r w:rsidRPr="002B0B7E" w:rsidR="002B0B7E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propojování dělat jak na úrovni instituce, tak na úrovni jednotlivých </w:t>
            </w:r>
            <w:r w:rsidR="00491247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postupů</w:t>
            </w:r>
            <w:r w:rsidR="004378F9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. Tom </w:t>
            </w:r>
            <w:r w:rsidRPr="002B0B7E" w:rsidR="002B0B7E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je obrovsk</w:t>
            </w:r>
            <w:r w:rsidR="004378F9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ý</w:t>
            </w:r>
            <w:r w:rsidRPr="002B0B7E" w:rsidR="002B0B7E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 posun</w:t>
            </w:r>
            <w:r w:rsidR="004378F9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 xml:space="preserve">. Zároveň </w:t>
            </w:r>
            <w:r w:rsidRPr="002B0B7E" w:rsidR="002B0B7E">
              <w:rPr>
                <w:rFonts w:ascii="Aptos Display" w:hAnsi="Aptos Display" w:eastAsia="Arial" w:cs="Arial"/>
                <w:color w:val="000000"/>
                <w:sz w:val="18"/>
                <w:szCs w:val="18"/>
              </w:rPr>
              <w:t>kraj organizuje koordinační skupiny jak v krizové péči, tak v péči duševně nemocné.</w:t>
            </w:r>
          </w:p>
        </w:tc>
      </w:tr>
      <w:tr w:rsidR="3BF45301" w:rsidTr="7A5F7E7C" w14:paraId="71C6E835" w14:textId="77777777">
        <w:trPr>
          <w:trHeight w:val="300"/>
        </w:trPr>
        <w:tc>
          <w:tcPr>
            <w:tcW w:w="212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4F0CC5" w:rsidR="3BF45301" w:rsidP="3BF45301" w:rsidRDefault="3BF45301" w14:paraId="1C1BEF6E" w14:textId="6ACA528F">
            <w:pPr>
              <w:rPr>
                <w:rFonts w:ascii="Aptos Display" w:hAnsi="Aptos Display" w:eastAsia="Aptos" w:cs="Aptos"/>
                <w:sz w:val="18"/>
                <w:szCs w:val="18"/>
              </w:rPr>
            </w:pPr>
            <w:r w:rsidRPr="004F0CC5">
              <w:rPr>
                <w:rFonts w:ascii="Aptos Display" w:hAnsi="Aptos Display" w:eastAsia="Aptos" w:cs="Aptos"/>
                <w:sz w:val="18"/>
                <w:szCs w:val="18"/>
              </w:rPr>
              <w:t>Existují aktéři z řad cílových skupin, kteří nově využili služeb psychiatrické komunitní péče</w:t>
            </w:r>
            <w:r w:rsidRPr="004F0CC5" w:rsidR="3D99BDE1">
              <w:rPr>
                <w:rFonts w:ascii="Aptos Display" w:hAnsi="Aptos Display" w:eastAsia="Aptos" w:cs="Aptos"/>
                <w:sz w:val="18"/>
                <w:szCs w:val="18"/>
              </w:rPr>
              <w:t xml:space="preserve">. </w:t>
            </w:r>
            <w:r w:rsidRPr="004F0CC5" w:rsidR="00652C2C">
              <w:rPr>
                <w:rFonts w:ascii="Aptos Display" w:hAnsi="Aptos Display" w:eastAsia="Aptos" w:cs="Aptos"/>
                <w:sz w:val="18"/>
                <w:szCs w:val="18"/>
              </w:rPr>
              <w:t>Uvést</w:t>
            </w:r>
            <w:r w:rsidRPr="004F0CC5" w:rsidR="3D99BDE1">
              <w:rPr>
                <w:rFonts w:ascii="Aptos Display" w:hAnsi="Aptos Display" w:eastAsia="Aptos" w:cs="Aptos"/>
                <w:sz w:val="18"/>
                <w:szCs w:val="18"/>
              </w:rPr>
              <w:t>, čím způsobeno:</w:t>
            </w:r>
            <w:r w:rsidRPr="004F0CC5">
              <w:rPr>
                <w:rFonts w:ascii="Aptos Display" w:hAnsi="Aptos Display" w:eastAsia="Aptos" w:cs="Aptos"/>
                <w:sz w:val="18"/>
                <w:szCs w:val="18"/>
              </w:rPr>
              <w:t xml:space="preserve"> zvýšenou časovou dostupností či vyšší kapacitou služby</w:t>
            </w:r>
            <w:r w:rsidRPr="004F0CC5" w:rsidR="09521F0E">
              <w:rPr>
                <w:rFonts w:ascii="Aptos Display" w:hAnsi="Aptos Display" w:eastAsia="Aptos" w:cs="Aptos"/>
                <w:sz w:val="18"/>
                <w:szCs w:val="18"/>
              </w:rPr>
              <w:t xml:space="preserve"> nebo</w:t>
            </w:r>
            <w:r w:rsidRPr="004F0CC5">
              <w:rPr>
                <w:rFonts w:ascii="Aptos Display" w:hAnsi="Aptos Display" w:eastAsia="Aptos" w:cs="Aptos"/>
                <w:sz w:val="18"/>
                <w:szCs w:val="18"/>
              </w:rPr>
              <w:t xml:space="preserve"> změnou ve způsobu, jakým jim byla léčba stanovena.</w:t>
            </w:r>
          </w:p>
        </w:tc>
        <w:tc>
          <w:tcPr>
            <w:tcW w:w="79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427F9901" w14:textId="2268BCB9">
            <w:pPr>
              <w:rPr>
                <w:rFonts w:ascii="Aptos" w:hAnsi="Aptos" w:eastAsia="Aptos" w:cs="Aptos"/>
                <w:sz w:val="16"/>
                <w:szCs w:val="16"/>
              </w:rPr>
            </w:pPr>
            <w:r w:rsidRPr="3BF45301">
              <w:rPr>
                <w:rFonts w:ascii="Aptos" w:hAnsi="Aptos" w:eastAsia="Aptos" w:cs="Aptos"/>
                <w:sz w:val="16"/>
                <w:szCs w:val="16"/>
              </w:rPr>
              <w:t>A2.2.4 A2.2.5</w:t>
            </w:r>
          </w:p>
        </w:tc>
        <w:tc>
          <w:tcPr>
            <w:tcW w:w="609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E2807" w:rsidP="7A5F7E7C" w:rsidRDefault="027D6589" w14:paraId="6B457775" w14:textId="77F6B9DF">
            <w:pPr>
              <w:rPr>
                <w:rFonts w:ascii="Aptos Display" w:hAnsi="Aptos Display" w:eastAsia="Aptos" w:cs="Aptos"/>
                <w:sz w:val="18"/>
                <w:szCs w:val="18"/>
              </w:rPr>
            </w:pPr>
            <w:r w:rsidRPr="006E1E6C">
              <w:rPr>
                <w:rFonts w:ascii="Aptos Display" w:hAnsi="Aptos Display" w:eastAsia="Aptos" w:cs="Aptos"/>
                <w:sz w:val="18"/>
                <w:szCs w:val="18"/>
              </w:rPr>
              <w:t xml:space="preserve"> </w:t>
            </w:r>
            <w:r w:rsidR="004F0CC5">
              <w:rPr>
                <w:rFonts w:ascii="Aptos Display" w:hAnsi="Aptos Display" w:eastAsia="Aptos" w:cs="Aptos"/>
                <w:sz w:val="18"/>
                <w:szCs w:val="18"/>
              </w:rPr>
              <w:t xml:space="preserve">Počet pacientů využívající služby </w:t>
            </w:r>
            <w:r w:rsidR="00F77005">
              <w:rPr>
                <w:rFonts w:ascii="Aptos Display" w:hAnsi="Aptos Display" w:eastAsia="Aptos" w:cs="Aptos"/>
                <w:sz w:val="18"/>
                <w:szCs w:val="18"/>
              </w:rPr>
              <w:t xml:space="preserve">dětského </w:t>
            </w:r>
            <w:r w:rsidR="004F0CC5">
              <w:rPr>
                <w:rFonts w:ascii="Aptos Display" w:hAnsi="Aptos Display" w:eastAsia="Aptos" w:cs="Aptos"/>
                <w:sz w:val="18"/>
                <w:szCs w:val="18"/>
              </w:rPr>
              <w:t xml:space="preserve">CDZ roste. </w:t>
            </w:r>
            <w:r w:rsidRPr="006E1E6C" w:rsidR="4C7BC419">
              <w:rPr>
                <w:rFonts w:ascii="Aptos Display" w:hAnsi="Aptos Display" w:eastAsia="Aptos" w:cs="Aptos"/>
                <w:sz w:val="18"/>
                <w:szCs w:val="18"/>
              </w:rPr>
              <w:t>Způsobeno</w:t>
            </w:r>
            <w:r w:rsidR="00652C2C">
              <w:rPr>
                <w:rFonts w:ascii="Aptos Display" w:hAnsi="Aptos Display" w:eastAsia="Aptos" w:cs="Aptos"/>
                <w:sz w:val="18"/>
                <w:szCs w:val="18"/>
              </w:rPr>
              <w:t xml:space="preserve"> to je</w:t>
            </w:r>
            <w:r w:rsidRPr="006E1E6C" w:rsidR="4C7BC419">
              <w:rPr>
                <w:rFonts w:ascii="Aptos Display" w:hAnsi="Aptos Display" w:eastAsia="Aptos" w:cs="Aptos"/>
                <w:sz w:val="18"/>
                <w:szCs w:val="18"/>
              </w:rPr>
              <w:t xml:space="preserve"> zejména větší kapacitou i místní dostupnosti služby, která působí </w:t>
            </w:r>
            <w:r w:rsidR="00125737">
              <w:rPr>
                <w:rFonts w:ascii="Aptos Display" w:hAnsi="Aptos Display" w:eastAsia="Aptos" w:cs="Aptos"/>
                <w:sz w:val="18"/>
                <w:szCs w:val="18"/>
              </w:rPr>
              <w:t xml:space="preserve">přímo </w:t>
            </w:r>
            <w:r w:rsidRPr="006E1E6C" w:rsidR="4C7BC419">
              <w:rPr>
                <w:rFonts w:ascii="Aptos Display" w:hAnsi="Aptos Display" w:eastAsia="Aptos" w:cs="Aptos"/>
                <w:sz w:val="18"/>
                <w:szCs w:val="18"/>
              </w:rPr>
              <w:t>v místě jejich bydliště</w:t>
            </w:r>
            <w:r w:rsidRPr="006E1E6C" w:rsidR="6E81FDFF">
              <w:rPr>
                <w:rFonts w:ascii="Aptos Display" w:hAnsi="Aptos Display" w:eastAsia="Aptos" w:cs="Aptos"/>
                <w:sz w:val="18"/>
                <w:szCs w:val="18"/>
              </w:rPr>
              <w:t xml:space="preserve"> </w:t>
            </w:r>
            <w:r w:rsidR="00553D4C">
              <w:rPr>
                <w:rFonts w:ascii="Aptos Display" w:hAnsi="Aptos Display" w:eastAsia="Aptos" w:cs="Aptos"/>
                <w:sz w:val="18"/>
                <w:szCs w:val="18"/>
              </w:rPr>
              <w:t xml:space="preserve">případně v dobré dojezdové </w:t>
            </w:r>
            <w:r w:rsidR="00E86C4C">
              <w:rPr>
                <w:rFonts w:ascii="Aptos Display" w:hAnsi="Aptos Display" w:eastAsia="Aptos" w:cs="Aptos"/>
                <w:sz w:val="18"/>
                <w:szCs w:val="18"/>
              </w:rPr>
              <w:t>vzdálenosti,</w:t>
            </w:r>
            <w:r w:rsidR="00553D4C">
              <w:rPr>
                <w:rFonts w:ascii="Aptos Display" w:hAnsi="Aptos Display" w:eastAsia="Aptos" w:cs="Aptos"/>
                <w:sz w:val="18"/>
                <w:szCs w:val="18"/>
              </w:rPr>
              <w:t xml:space="preserve"> </w:t>
            </w:r>
            <w:r w:rsidRPr="006E1E6C" w:rsidR="6E81FDFF">
              <w:rPr>
                <w:rFonts w:ascii="Aptos Display" w:hAnsi="Aptos Display" w:eastAsia="Aptos" w:cs="Aptos"/>
                <w:sz w:val="18"/>
                <w:szCs w:val="18"/>
              </w:rPr>
              <w:t xml:space="preserve">a </w:t>
            </w:r>
            <w:r w:rsidR="00652C2C">
              <w:rPr>
                <w:rFonts w:ascii="Aptos Display" w:hAnsi="Aptos Display" w:eastAsia="Aptos" w:cs="Aptos"/>
                <w:sz w:val="18"/>
                <w:szCs w:val="18"/>
              </w:rPr>
              <w:t xml:space="preserve">tedy pacienti mají </w:t>
            </w:r>
            <w:r w:rsidRPr="006E1E6C" w:rsidR="6E81FDFF">
              <w:rPr>
                <w:rFonts w:ascii="Aptos Display" w:hAnsi="Aptos Display" w:eastAsia="Aptos" w:cs="Aptos"/>
                <w:sz w:val="18"/>
                <w:szCs w:val="18"/>
              </w:rPr>
              <w:t>možnost v případě potřeby ji využívat i intenzivněji</w:t>
            </w:r>
            <w:r w:rsidRPr="006E1E6C" w:rsidR="4C7BC419">
              <w:rPr>
                <w:rFonts w:ascii="Aptos Display" w:hAnsi="Aptos Display" w:eastAsia="Aptos" w:cs="Aptos"/>
                <w:sz w:val="18"/>
                <w:szCs w:val="18"/>
              </w:rPr>
              <w:t>.</w:t>
            </w:r>
            <w:r w:rsidRPr="006E1E6C" w:rsidR="27EBEA8F">
              <w:rPr>
                <w:rFonts w:ascii="Aptos Display" w:hAnsi="Aptos Display" w:eastAsia="Aptos" w:cs="Aptos"/>
                <w:sz w:val="18"/>
                <w:szCs w:val="18"/>
              </w:rPr>
              <w:t xml:space="preserve"> </w:t>
            </w:r>
          </w:p>
          <w:p w:rsidR="00354E47" w:rsidP="7A5F7E7C" w:rsidRDefault="00354E47" w14:paraId="02AD9DB0" w14:textId="77777777">
            <w:pPr>
              <w:rPr>
                <w:rFonts w:ascii="Aptos Display" w:hAnsi="Aptos Display" w:eastAsia="Aptos" w:cs="Aptos"/>
                <w:sz w:val="18"/>
                <w:szCs w:val="18"/>
              </w:rPr>
            </w:pPr>
          </w:p>
          <w:p w:rsidR="007A0DFF" w:rsidP="002C0058" w:rsidRDefault="00CC3BB0" w14:paraId="261329D6" w14:textId="30914706">
            <w:pPr>
              <w:rPr>
                <w:rFonts w:ascii="Aptos Display" w:hAnsi="Aptos Display" w:eastAsia="Aptos" w:cs="Aptos"/>
                <w:sz w:val="18"/>
                <w:szCs w:val="18"/>
              </w:rPr>
            </w:pPr>
            <w:r>
              <w:rPr>
                <w:rFonts w:ascii="Aptos Display" w:hAnsi="Aptos Display" w:eastAsia="Aptos" w:cs="Aptos"/>
                <w:sz w:val="18"/>
                <w:szCs w:val="18"/>
              </w:rPr>
              <w:t>V tomto smyslu jde o velkou změnu v psychiatrické péči</w:t>
            </w:r>
            <w:r w:rsidR="004573D8">
              <w:rPr>
                <w:rFonts w:ascii="Aptos Display" w:hAnsi="Aptos Display" w:eastAsia="Aptos" w:cs="Aptos"/>
                <w:sz w:val="18"/>
                <w:szCs w:val="18"/>
              </w:rPr>
              <w:t>.</w:t>
            </w:r>
            <w:r w:rsidR="00836F73">
              <w:rPr>
                <w:rFonts w:ascii="Calibri" w:hAnsi="Calibri" w:eastAsia="Calibri" w:cs="Times New Roman"/>
                <w:sz w:val="22"/>
                <w:szCs w:val="22"/>
              </w:rPr>
              <w:t xml:space="preserve"> </w:t>
            </w:r>
            <w:r w:rsidRPr="002C0058" w:rsidR="002C0058">
              <w:rPr>
                <w:rFonts w:ascii="Aptos Display" w:hAnsi="Aptos Display" w:eastAsia="Aptos" w:cs="Aptos"/>
                <w:sz w:val="18"/>
                <w:szCs w:val="18"/>
              </w:rPr>
              <w:t xml:space="preserve">A </w:t>
            </w:r>
            <w:r w:rsidR="00836F73">
              <w:rPr>
                <w:rFonts w:ascii="Aptos Display" w:hAnsi="Aptos Display" w:eastAsia="Aptos" w:cs="Aptos"/>
                <w:sz w:val="18"/>
                <w:szCs w:val="18"/>
              </w:rPr>
              <w:t xml:space="preserve">ta je </w:t>
            </w:r>
            <w:r w:rsidRPr="002C0058" w:rsidR="002C0058">
              <w:rPr>
                <w:rFonts w:ascii="Aptos Display" w:hAnsi="Aptos Display" w:eastAsia="Aptos" w:cs="Aptos"/>
                <w:sz w:val="18"/>
                <w:szCs w:val="18"/>
              </w:rPr>
              <w:t>naprosto nezbytn</w:t>
            </w:r>
            <w:r w:rsidR="00ED31C1">
              <w:rPr>
                <w:rFonts w:ascii="Aptos Display" w:hAnsi="Aptos Display" w:eastAsia="Aptos" w:cs="Aptos"/>
                <w:sz w:val="18"/>
                <w:szCs w:val="18"/>
              </w:rPr>
              <w:t>á</w:t>
            </w:r>
            <w:r w:rsidRPr="002C0058" w:rsidR="002C0058">
              <w:rPr>
                <w:rFonts w:ascii="Aptos Display" w:hAnsi="Aptos Display" w:eastAsia="Aptos" w:cs="Aptos"/>
                <w:sz w:val="18"/>
                <w:szCs w:val="18"/>
              </w:rPr>
              <w:t>, protože zmapování toho, v čem pacienti opravdu žijí</w:t>
            </w:r>
            <w:r w:rsidR="00897828">
              <w:rPr>
                <w:rFonts w:ascii="Aptos Display" w:hAnsi="Aptos Display" w:eastAsia="Aptos" w:cs="Aptos"/>
                <w:sz w:val="18"/>
                <w:szCs w:val="18"/>
              </w:rPr>
              <w:t>, s čím se potýkají jejich rodiny</w:t>
            </w:r>
            <w:r w:rsidR="00CB7118">
              <w:rPr>
                <w:rFonts w:ascii="Aptos Display" w:hAnsi="Aptos Display" w:eastAsia="Aptos" w:cs="Aptos"/>
                <w:sz w:val="18"/>
                <w:szCs w:val="18"/>
              </w:rPr>
              <w:t xml:space="preserve">, jaké jsou </w:t>
            </w:r>
            <w:r w:rsidRPr="002C0058" w:rsidR="002C0058">
              <w:rPr>
                <w:rFonts w:ascii="Aptos Display" w:hAnsi="Aptos Display" w:eastAsia="Aptos" w:cs="Aptos"/>
                <w:sz w:val="18"/>
                <w:szCs w:val="18"/>
              </w:rPr>
              <w:t xml:space="preserve">jejich </w:t>
            </w:r>
            <w:r w:rsidR="00C678A3">
              <w:rPr>
                <w:rFonts w:ascii="Aptos Display" w:hAnsi="Aptos Display" w:eastAsia="Aptos" w:cs="Aptos"/>
                <w:sz w:val="18"/>
                <w:szCs w:val="18"/>
              </w:rPr>
              <w:t>ekonomické</w:t>
            </w:r>
            <w:r w:rsidRPr="002C0058" w:rsidR="002C0058">
              <w:rPr>
                <w:rFonts w:ascii="Aptos Display" w:hAnsi="Aptos Display" w:eastAsia="Aptos" w:cs="Aptos"/>
                <w:sz w:val="18"/>
                <w:szCs w:val="18"/>
              </w:rPr>
              <w:t>, sociální a jiné vztahy a</w:t>
            </w:r>
            <w:r w:rsidR="00CB7118">
              <w:rPr>
                <w:rFonts w:ascii="Aptos Display" w:hAnsi="Aptos Display" w:eastAsia="Aptos" w:cs="Aptos"/>
                <w:sz w:val="18"/>
                <w:szCs w:val="18"/>
              </w:rPr>
              <w:t xml:space="preserve"> jak v nich </w:t>
            </w:r>
            <w:r w:rsidR="00C678A3">
              <w:rPr>
                <w:rFonts w:ascii="Aptos Display" w:hAnsi="Aptos Display" w:eastAsia="Aptos" w:cs="Aptos"/>
                <w:sz w:val="18"/>
                <w:szCs w:val="18"/>
              </w:rPr>
              <w:t xml:space="preserve">jsou </w:t>
            </w:r>
            <w:r w:rsidR="00CB7118">
              <w:rPr>
                <w:rFonts w:ascii="Aptos Display" w:hAnsi="Aptos Display" w:eastAsia="Aptos" w:cs="Aptos"/>
                <w:sz w:val="18"/>
                <w:szCs w:val="18"/>
              </w:rPr>
              <w:t xml:space="preserve">pacienti </w:t>
            </w:r>
            <w:r w:rsidR="00CE3AFF">
              <w:rPr>
                <w:rFonts w:ascii="Aptos Display" w:hAnsi="Aptos Display" w:eastAsia="Aptos" w:cs="Aptos"/>
                <w:sz w:val="18"/>
                <w:szCs w:val="18"/>
              </w:rPr>
              <w:t>zasíťovaní, tohle zcela dořešeno ještě ne</w:t>
            </w:r>
            <w:r w:rsidR="00C678A3">
              <w:rPr>
                <w:rFonts w:ascii="Aptos Display" w:hAnsi="Aptos Display" w:eastAsia="Aptos" w:cs="Aptos"/>
                <w:sz w:val="18"/>
                <w:szCs w:val="18"/>
              </w:rPr>
              <w:t>n</w:t>
            </w:r>
            <w:r w:rsidR="00CE3AFF">
              <w:rPr>
                <w:rFonts w:ascii="Aptos Display" w:hAnsi="Aptos Display" w:eastAsia="Aptos" w:cs="Aptos"/>
                <w:sz w:val="18"/>
                <w:szCs w:val="18"/>
              </w:rPr>
              <w:t xml:space="preserve">í. </w:t>
            </w:r>
          </w:p>
          <w:p w:rsidR="007A0DFF" w:rsidP="002C0058" w:rsidRDefault="007A0DFF" w14:paraId="4495CD99" w14:textId="77777777">
            <w:pPr>
              <w:rPr>
                <w:rFonts w:ascii="Aptos Display" w:hAnsi="Aptos Display" w:eastAsia="Aptos" w:cs="Aptos"/>
                <w:sz w:val="18"/>
                <w:szCs w:val="18"/>
              </w:rPr>
            </w:pPr>
          </w:p>
          <w:p w:rsidRPr="00836F73" w:rsidR="002C0058" w:rsidP="002C0058" w:rsidRDefault="00D81E58" w14:paraId="54009C30" w14:textId="4838C2CB">
            <w:pPr>
              <w:rPr>
                <w:rFonts w:ascii="Calibri" w:hAnsi="Calibri" w:eastAsia="Calibri" w:cs="Times New Roman"/>
                <w:sz w:val="22"/>
                <w:szCs w:val="22"/>
              </w:rPr>
            </w:pPr>
            <w:r>
              <w:rPr>
                <w:rFonts w:ascii="Aptos Display" w:hAnsi="Aptos Display" w:eastAsia="Aptos" w:cs="Aptos"/>
                <w:sz w:val="18"/>
                <w:szCs w:val="18"/>
              </w:rPr>
              <w:t xml:space="preserve">Proto v </w:t>
            </w:r>
            <w:r w:rsidR="00C93F58">
              <w:rPr>
                <w:rFonts w:ascii="Aptos Display" w:hAnsi="Aptos Display" w:eastAsia="Aptos" w:cs="Aptos"/>
                <w:sz w:val="18"/>
                <w:szCs w:val="18"/>
              </w:rPr>
              <w:t xml:space="preserve">souvislosti </w:t>
            </w:r>
            <w:r w:rsidR="000B7CF0">
              <w:rPr>
                <w:rFonts w:ascii="Aptos Display" w:hAnsi="Aptos Display" w:eastAsia="Aptos" w:cs="Aptos"/>
                <w:sz w:val="18"/>
                <w:szCs w:val="18"/>
              </w:rPr>
              <w:t xml:space="preserve">s pokračující </w:t>
            </w:r>
            <w:r w:rsidR="00C93F58">
              <w:rPr>
                <w:rFonts w:ascii="Aptos Display" w:hAnsi="Aptos Display" w:eastAsia="Aptos" w:cs="Aptos"/>
                <w:sz w:val="18"/>
                <w:szCs w:val="18"/>
              </w:rPr>
              <w:t>reformou psychiatrické péče</w:t>
            </w:r>
            <w:r w:rsidR="00C00190">
              <w:rPr>
                <w:rFonts w:ascii="Aptos Display" w:hAnsi="Aptos Display" w:eastAsia="Aptos" w:cs="Aptos"/>
                <w:sz w:val="18"/>
                <w:szCs w:val="18"/>
              </w:rPr>
              <w:t xml:space="preserve"> hovoříme o </w:t>
            </w:r>
            <w:r w:rsidR="006A39F2">
              <w:rPr>
                <w:rFonts w:ascii="Aptos Display" w:hAnsi="Aptos Display" w:eastAsia="Aptos" w:cs="Aptos"/>
                <w:sz w:val="18"/>
                <w:szCs w:val="18"/>
              </w:rPr>
              <w:t xml:space="preserve">nutnosti posílení </w:t>
            </w:r>
            <w:r w:rsidR="00C00190">
              <w:rPr>
                <w:rFonts w:ascii="Aptos Display" w:hAnsi="Aptos Display" w:eastAsia="Aptos" w:cs="Aptos"/>
                <w:sz w:val="18"/>
                <w:szCs w:val="18"/>
              </w:rPr>
              <w:t>v oblasti práce v</w:t>
            </w:r>
            <w:r w:rsidR="00354E47">
              <w:rPr>
                <w:rFonts w:ascii="Aptos Display" w:hAnsi="Aptos Display" w:eastAsia="Aptos" w:cs="Aptos"/>
                <w:sz w:val="18"/>
                <w:szCs w:val="18"/>
              </w:rPr>
              <w:t> </w:t>
            </w:r>
            <w:r w:rsidR="00C00190">
              <w:rPr>
                <w:rFonts w:ascii="Aptos Display" w:hAnsi="Aptos Display" w:eastAsia="Aptos" w:cs="Aptos"/>
                <w:sz w:val="18"/>
                <w:szCs w:val="18"/>
              </w:rPr>
              <w:t>terénu</w:t>
            </w:r>
            <w:r w:rsidR="00354E47">
              <w:rPr>
                <w:rFonts w:ascii="Aptos Display" w:hAnsi="Aptos Display" w:eastAsia="Aptos" w:cs="Aptos"/>
                <w:sz w:val="18"/>
                <w:szCs w:val="18"/>
              </w:rPr>
              <w:t xml:space="preserve"> a </w:t>
            </w:r>
            <w:r w:rsidR="00732960">
              <w:rPr>
                <w:rFonts w:ascii="Aptos Display" w:hAnsi="Aptos Display" w:eastAsia="Aptos" w:cs="Aptos"/>
                <w:sz w:val="18"/>
                <w:szCs w:val="18"/>
              </w:rPr>
              <w:t xml:space="preserve">o </w:t>
            </w:r>
            <w:r w:rsidR="00354E47">
              <w:rPr>
                <w:rFonts w:ascii="Aptos Display" w:hAnsi="Aptos Display" w:eastAsia="Aptos" w:cs="Aptos"/>
                <w:sz w:val="18"/>
                <w:szCs w:val="18"/>
              </w:rPr>
              <w:t xml:space="preserve">sociálním aspektu </w:t>
            </w:r>
            <w:r w:rsidR="000B7CF0">
              <w:rPr>
                <w:rFonts w:ascii="Aptos Display" w:hAnsi="Aptos Display" w:eastAsia="Aptos" w:cs="Aptos"/>
                <w:sz w:val="18"/>
                <w:szCs w:val="18"/>
              </w:rPr>
              <w:t xml:space="preserve">psychiatrické </w:t>
            </w:r>
            <w:r w:rsidR="00354E47">
              <w:rPr>
                <w:rFonts w:ascii="Aptos Display" w:hAnsi="Aptos Display" w:eastAsia="Aptos" w:cs="Aptos"/>
                <w:sz w:val="18"/>
                <w:szCs w:val="18"/>
              </w:rPr>
              <w:t xml:space="preserve">péče. </w:t>
            </w:r>
          </w:p>
          <w:p w:rsidR="00763742" w:rsidP="7A5F7E7C" w:rsidRDefault="00763742" w14:paraId="45E1BDE6" w14:textId="3674BF25">
            <w:pPr>
              <w:rPr>
                <w:rFonts w:ascii="Aptos Display" w:hAnsi="Aptos Display" w:eastAsia="Aptos" w:cs="Aptos"/>
                <w:sz w:val="18"/>
                <w:szCs w:val="18"/>
              </w:rPr>
            </w:pPr>
          </w:p>
          <w:p w:rsidRPr="006E1E6C" w:rsidR="3BF45301" w:rsidP="7A5F7E7C" w:rsidRDefault="3BF45301" w14:paraId="4B4F0785" w14:textId="003EE93D">
            <w:pPr>
              <w:rPr>
                <w:rFonts w:ascii="Aptos Display" w:hAnsi="Aptos Display" w:eastAsia="Aptos" w:cs="Aptos"/>
                <w:sz w:val="18"/>
                <w:szCs w:val="18"/>
              </w:rPr>
            </w:pPr>
          </w:p>
        </w:tc>
      </w:tr>
    </w:tbl>
    <w:p w:rsidR="7FF4B22D" w:rsidP="3BF45301" w:rsidRDefault="0EDE5E62" w14:paraId="153A6B13" w14:textId="5674682D">
      <w:pPr>
        <w:spacing w:line="278" w:lineRule="auto"/>
      </w:pPr>
      <w:r w:rsidRPr="3BF45301">
        <w:rPr>
          <w:rFonts w:ascii="Aptos" w:hAnsi="Aptos" w:eastAsia="Aptos" w:cs="Aptos"/>
        </w:rPr>
        <w:t xml:space="preserve"> </w:t>
      </w:r>
    </w:p>
    <w:p w:rsidRPr="00E86C4C" w:rsidR="7FF4B22D" w:rsidP="3BF45301" w:rsidRDefault="0EDE5E62" w14:paraId="49207DFA" w14:textId="06C2735D">
      <w:pPr>
        <w:pStyle w:val="Heading4"/>
        <w:spacing w:line="278" w:lineRule="auto"/>
      </w:pPr>
      <w:r w:rsidRPr="00E86C4C">
        <w:rPr>
          <w:rFonts w:ascii="Aptos" w:hAnsi="Aptos" w:eastAsia="Aptos" w:cs="Aptos"/>
        </w:rPr>
        <w:t>Dostupnost všech relevantních typů komunitní péče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855"/>
        <w:gridCol w:w="6038"/>
      </w:tblGrid>
      <w:tr w:rsidR="3BF45301" w:rsidTr="7A5F7E7C" w14:paraId="3CC30459" w14:textId="77777777">
        <w:trPr>
          <w:trHeight w:val="300"/>
        </w:trPr>
        <w:tc>
          <w:tcPr>
            <w:tcW w:w="212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A1621" w:rsidR="3BF45301" w:rsidP="3BF45301" w:rsidRDefault="3BF45301" w14:paraId="208FC820" w14:textId="727B4B66">
            <w:pPr>
              <w:rPr>
                <w:rFonts w:ascii="Aptos Display" w:hAnsi="Aptos Display"/>
                <w:sz w:val="18"/>
                <w:szCs w:val="18"/>
              </w:rPr>
            </w:pPr>
            <w:r w:rsidRPr="00EA1621">
              <w:rPr>
                <w:rFonts w:ascii="Aptos Display" w:hAnsi="Aptos Display" w:eastAsia="Aptos" w:cs="Aptos"/>
                <w:sz w:val="18"/>
                <w:szCs w:val="18"/>
              </w:rPr>
              <w:t>Dle příjemce je nastavená kapacita služeb komunitní péče dostačující nebo chybí v regionu určitý typ podpory.</w:t>
            </w:r>
          </w:p>
        </w:tc>
        <w:tc>
          <w:tcPr>
            <w:tcW w:w="85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5C49D022" w14:textId="79B6F46C">
            <w:pPr>
              <w:rPr>
                <w:rFonts w:ascii="Aptos" w:hAnsi="Aptos" w:eastAsia="Aptos" w:cs="Aptos"/>
                <w:sz w:val="16"/>
                <w:szCs w:val="16"/>
              </w:rPr>
            </w:pPr>
            <w:r w:rsidRPr="3BF45301">
              <w:rPr>
                <w:rFonts w:ascii="Aptos" w:hAnsi="Aptos" w:eastAsia="Aptos" w:cs="Aptos"/>
                <w:sz w:val="16"/>
                <w:szCs w:val="16"/>
              </w:rPr>
              <w:t>A2.1.2 A2.1.3</w:t>
            </w:r>
            <w:r>
              <w:br/>
            </w:r>
            <w:r w:rsidRPr="3BF45301">
              <w:rPr>
                <w:rFonts w:ascii="Aptos" w:hAnsi="Aptos" w:eastAsia="Aptos" w:cs="Aptos"/>
                <w:sz w:val="16"/>
                <w:szCs w:val="16"/>
              </w:rPr>
              <w:t>E1.1.1</w:t>
            </w:r>
          </w:p>
        </w:tc>
        <w:tc>
          <w:tcPr>
            <w:tcW w:w="603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7A5F7E7C" w:rsidRDefault="008D4AEF" w14:paraId="225B02DE" w14:textId="0A05B143">
            <w:pPr>
              <w:rPr>
                <w:rFonts w:ascii="Aptos" w:hAnsi="Aptos" w:eastAsia="Aptos" w:cs="Aptos"/>
                <w:sz w:val="18"/>
                <w:szCs w:val="18"/>
              </w:rPr>
            </w:pPr>
            <w:r>
              <w:rPr>
                <w:rFonts w:ascii="Aptos" w:hAnsi="Aptos" w:eastAsia="Aptos" w:cs="Aptos"/>
                <w:sz w:val="18"/>
                <w:szCs w:val="18"/>
              </w:rPr>
              <w:t xml:space="preserve">Chybí </w:t>
            </w:r>
            <w:r w:rsidR="009D73B5">
              <w:rPr>
                <w:rFonts w:ascii="Aptos" w:hAnsi="Aptos" w:eastAsia="Aptos" w:cs="Aptos"/>
                <w:sz w:val="18"/>
                <w:szCs w:val="18"/>
              </w:rPr>
              <w:t xml:space="preserve">specializovaná </w:t>
            </w:r>
            <w:r w:rsidR="001145CC">
              <w:rPr>
                <w:rFonts w:ascii="Aptos" w:hAnsi="Aptos" w:eastAsia="Aptos" w:cs="Aptos"/>
                <w:sz w:val="18"/>
                <w:szCs w:val="18"/>
              </w:rPr>
              <w:t xml:space="preserve">CDV na úrovni okresů </w:t>
            </w:r>
            <w:r w:rsidR="00E80FC5">
              <w:rPr>
                <w:rFonts w:ascii="Aptos" w:hAnsi="Aptos" w:eastAsia="Aptos" w:cs="Aptos"/>
                <w:sz w:val="18"/>
                <w:szCs w:val="18"/>
              </w:rPr>
              <w:t xml:space="preserve">a </w:t>
            </w:r>
            <w:r w:rsidR="001145CC">
              <w:rPr>
                <w:rFonts w:ascii="Aptos" w:hAnsi="Aptos" w:eastAsia="Aptos" w:cs="Aptos"/>
                <w:sz w:val="18"/>
                <w:szCs w:val="18"/>
              </w:rPr>
              <w:t>propojen</w:t>
            </w:r>
            <w:r w:rsidR="00E80FC5">
              <w:rPr>
                <w:rFonts w:ascii="Aptos" w:hAnsi="Aptos" w:eastAsia="Aptos" w:cs="Aptos"/>
                <w:sz w:val="18"/>
                <w:szCs w:val="18"/>
              </w:rPr>
              <w:t xml:space="preserve">á </w:t>
            </w:r>
            <w:r w:rsidR="001145CC">
              <w:rPr>
                <w:rFonts w:ascii="Aptos" w:hAnsi="Aptos" w:eastAsia="Aptos" w:cs="Aptos"/>
                <w:sz w:val="18"/>
                <w:szCs w:val="18"/>
              </w:rPr>
              <w:t>do sítě v čele s velkou spádovou nemocnicí</w:t>
            </w:r>
            <w:r w:rsidR="00E56660">
              <w:rPr>
                <w:rFonts w:ascii="Aptos" w:hAnsi="Aptos" w:eastAsia="Aptos" w:cs="Aptos"/>
                <w:sz w:val="18"/>
                <w:szCs w:val="18"/>
              </w:rPr>
              <w:t>.</w:t>
            </w:r>
          </w:p>
          <w:p w:rsidR="3BF45301" w:rsidP="7A5F7E7C" w:rsidRDefault="3BF45301" w14:paraId="5D91450A" w14:textId="3D1BD520">
            <w:pPr>
              <w:rPr>
                <w:rFonts w:ascii="Aptos" w:hAnsi="Aptos" w:eastAsia="Aptos" w:cs="Aptos"/>
                <w:sz w:val="18"/>
                <w:szCs w:val="18"/>
              </w:rPr>
            </w:pPr>
          </w:p>
          <w:p w:rsidR="3BF45301" w:rsidP="7A5F7E7C" w:rsidRDefault="3BF45301" w14:paraId="25CDECEB" w14:textId="1D9D70BB">
            <w:pPr>
              <w:rPr>
                <w:rFonts w:ascii="Aptos" w:hAnsi="Aptos" w:eastAsia="Aptos" w:cs="Aptos"/>
              </w:rPr>
            </w:pPr>
          </w:p>
        </w:tc>
      </w:tr>
    </w:tbl>
    <w:p w:rsidR="7FF4B22D" w:rsidP="3BF45301" w:rsidRDefault="0EDE5E62" w14:paraId="61E9E52F" w14:textId="173A1AE6">
      <w:pPr>
        <w:spacing w:line="278" w:lineRule="auto"/>
      </w:pPr>
      <w:r w:rsidRPr="3BF45301">
        <w:rPr>
          <w:rFonts w:ascii="Aptos" w:hAnsi="Aptos" w:eastAsia="Aptos" w:cs="Aptos"/>
        </w:rPr>
        <w:t xml:space="preserve"> </w:t>
      </w:r>
    </w:p>
    <w:p w:rsidRPr="00E86C4C" w:rsidR="7FF4B22D" w:rsidP="3BF45301" w:rsidRDefault="0EDE5E62" w14:paraId="200EDC11" w14:textId="017A83CC">
      <w:pPr>
        <w:pStyle w:val="Heading3"/>
        <w:spacing w:line="278" w:lineRule="auto"/>
        <w:rPr>
          <w:rFonts w:ascii="Aptos Display" w:hAnsi="Aptos Display"/>
        </w:rPr>
      </w:pPr>
      <w:r w:rsidRPr="00E86C4C">
        <w:rPr>
          <w:rFonts w:ascii="Aptos Display" w:hAnsi="Aptos Display" w:eastAsia="Aptos" w:cs="Aptos"/>
        </w:rPr>
        <w:lastRenderedPageBreak/>
        <w:t>Odpovědi v oblasti E011: Obecné fungování psychiatrické péče</w:t>
      </w:r>
    </w:p>
    <w:p w:rsidRPr="00E86C4C" w:rsidR="7FF4B22D" w:rsidP="3BF45301" w:rsidRDefault="0EDE5E62" w14:paraId="751EDA98" w14:textId="0AE10B61">
      <w:pPr>
        <w:pStyle w:val="Heading4"/>
        <w:spacing w:line="278" w:lineRule="auto"/>
      </w:pPr>
      <w:r w:rsidRPr="00E86C4C">
        <w:rPr>
          <w:rFonts w:ascii="Aptos" w:hAnsi="Aptos" w:eastAsia="Aptos" w:cs="Aptos"/>
        </w:rPr>
        <w:t>Dopad na restrukturalizaci služeb psychiatrické péče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850"/>
        <w:gridCol w:w="6043"/>
      </w:tblGrid>
      <w:tr w:rsidR="3BF45301" w:rsidTr="7A5F7E7C" w14:paraId="6ADD09DC" w14:textId="77777777">
        <w:trPr>
          <w:trHeight w:val="300"/>
        </w:trPr>
        <w:tc>
          <w:tcPr>
            <w:tcW w:w="212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C75E9F" w:rsidR="3BF45301" w:rsidP="7D99E1C2" w:rsidRDefault="3BF45301" w14:paraId="7DED270F" w14:textId="5D174ACA">
            <w:pPr>
              <w:rPr>
                <w:rFonts w:ascii="Aptos Display" w:hAnsi="Aptos Display" w:eastAsia="Aptos" w:cs="Aptos"/>
                <w:sz w:val="18"/>
                <w:szCs w:val="18"/>
              </w:rPr>
            </w:pPr>
            <w:r w:rsidRPr="00C75E9F">
              <w:rPr>
                <w:rFonts w:ascii="Aptos Display" w:hAnsi="Aptos Display" w:eastAsia="Aptos" w:cs="Aptos"/>
                <w:sz w:val="18"/>
                <w:szCs w:val="18"/>
              </w:rPr>
              <w:t xml:space="preserve">U některých skupin pacientů se mění </w:t>
            </w:r>
            <w:r w:rsidRPr="00C75E9F" w:rsidR="3034DC8A">
              <w:rPr>
                <w:rFonts w:ascii="Aptos Display" w:hAnsi="Aptos Display" w:eastAsia="Aptos" w:cs="Aptos"/>
                <w:sz w:val="18"/>
                <w:szCs w:val="18"/>
              </w:rPr>
              <w:t>způsob podpory.</w:t>
            </w:r>
          </w:p>
        </w:tc>
        <w:tc>
          <w:tcPr>
            <w:tcW w:w="850" w:type="dxa"/>
            <w:vMerge w:val="restart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C75E9F" w:rsidR="3BF45301" w:rsidP="3BF45301" w:rsidRDefault="3BF45301" w14:paraId="70B35A32" w14:textId="5B60C854">
            <w:pPr>
              <w:rPr>
                <w:rFonts w:ascii="Aptos Display" w:hAnsi="Aptos Display"/>
                <w:sz w:val="18"/>
                <w:szCs w:val="18"/>
              </w:rPr>
            </w:pPr>
            <w:r w:rsidRPr="00C75E9F">
              <w:rPr>
                <w:rFonts w:ascii="Aptos Display" w:hAnsi="Aptos Display" w:eastAsia="Aptos" w:cs="Aptos"/>
                <w:sz w:val="18"/>
                <w:szCs w:val="18"/>
              </w:rPr>
              <w:t>A3.1.9 A3.1.10</w:t>
            </w:r>
          </w:p>
          <w:p w:rsidRPr="00C75E9F" w:rsidR="3BF45301" w:rsidP="3BF45301" w:rsidRDefault="3BF45301" w14:paraId="4789C7CA" w14:textId="529D3D9D">
            <w:pPr>
              <w:rPr>
                <w:rFonts w:ascii="Aptos Display" w:hAnsi="Aptos Display"/>
                <w:sz w:val="18"/>
                <w:szCs w:val="18"/>
              </w:rPr>
            </w:pPr>
            <w:r w:rsidRPr="00C75E9F">
              <w:rPr>
                <w:rFonts w:ascii="Aptos Display" w:hAnsi="Aptos Display" w:eastAsia="Aptos" w:cs="Aptos"/>
                <w:sz w:val="18"/>
                <w:szCs w:val="18"/>
              </w:rPr>
              <w:t>BC3.1.5</w:t>
            </w:r>
            <w:r w:rsidRPr="00C75E9F">
              <w:rPr>
                <w:rFonts w:ascii="Aptos Display" w:hAnsi="Aptos Display"/>
                <w:sz w:val="18"/>
                <w:szCs w:val="18"/>
              </w:rPr>
              <w:br/>
            </w:r>
            <w:r w:rsidRPr="00C75E9F">
              <w:rPr>
                <w:rFonts w:ascii="Aptos Display" w:hAnsi="Aptos Display" w:eastAsia="Aptos" w:cs="Aptos"/>
                <w:sz w:val="18"/>
                <w:szCs w:val="18"/>
              </w:rPr>
              <w:t xml:space="preserve"> BC3.1.6</w:t>
            </w:r>
          </w:p>
        </w:tc>
        <w:tc>
          <w:tcPr>
            <w:tcW w:w="604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8B4962" w:rsidP="008B4962" w:rsidRDefault="00371537" w14:paraId="5EC78635" w14:textId="2A3BA18C">
            <w:pPr>
              <w:rPr>
                <w:rFonts w:ascii="Aptos Display" w:hAnsi="Aptos Display" w:eastAsia="Aptos" w:cs="Aptos"/>
                <w:sz w:val="18"/>
                <w:szCs w:val="18"/>
              </w:rPr>
            </w:pPr>
            <w:r>
              <w:rPr>
                <w:rFonts w:ascii="Aptos Display" w:hAnsi="Aptos Display" w:eastAsia="Aptos" w:cs="Aptos"/>
                <w:sz w:val="18"/>
                <w:szCs w:val="18"/>
              </w:rPr>
              <w:t>Existuje hypotéza, že p</w:t>
            </w:r>
            <w:r w:rsidRPr="00C75E9F" w:rsidR="004E7C94">
              <w:rPr>
                <w:rFonts w:ascii="Aptos Display" w:hAnsi="Aptos Display" w:eastAsia="Aptos" w:cs="Aptos"/>
                <w:sz w:val="18"/>
                <w:szCs w:val="18"/>
              </w:rPr>
              <w:t xml:space="preserve">acienti </w:t>
            </w:r>
            <w:r w:rsidRPr="00C75E9F" w:rsidR="00B91094">
              <w:rPr>
                <w:rFonts w:ascii="Aptos Display" w:hAnsi="Aptos Display" w:eastAsia="Aptos" w:cs="Aptos"/>
                <w:sz w:val="18"/>
                <w:szCs w:val="18"/>
              </w:rPr>
              <w:t>využívající</w:t>
            </w:r>
            <w:r w:rsidRPr="00C75E9F" w:rsidR="004E7C94">
              <w:rPr>
                <w:rFonts w:ascii="Aptos Display" w:hAnsi="Aptos Display" w:eastAsia="Aptos" w:cs="Aptos"/>
                <w:sz w:val="18"/>
                <w:szCs w:val="18"/>
              </w:rPr>
              <w:t xml:space="preserve"> psychiatrickou péči</w:t>
            </w:r>
            <w:r w:rsidRPr="00C75E9F" w:rsidR="003A7FEC">
              <w:rPr>
                <w:rFonts w:ascii="Aptos Display" w:hAnsi="Aptos Display" w:eastAsia="Aptos" w:cs="Aptos"/>
                <w:sz w:val="18"/>
                <w:szCs w:val="18"/>
              </w:rPr>
              <w:t xml:space="preserve"> v kombinaci se sociá</w:t>
            </w:r>
            <w:r w:rsidR="008B4962">
              <w:rPr>
                <w:rFonts w:ascii="Aptos Display" w:hAnsi="Aptos Display" w:eastAsia="Aptos" w:cs="Aptos"/>
                <w:sz w:val="18"/>
                <w:szCs w:val="18"/>
              </w:rPr>
              <w:t>l</w:t>
            </w:r>
            <w:r w:rsidRPr="00C75E9F" w:rsidR="003A7FEC">
              <w:rPr>
                <w:rFonts w:ascii="Aptos Display" w:hAnsi="Aptos Display" w:eastAsia="Aptos" w:cs="Aptos"/>
                <w:sz w:val="18"/>
                <w:szCs w:val="18"/>
              </w:rPr>
              <w:t>ní péči vykazuj</w:t>
            </w:r>
            <w:r w:rsidRPr="00C75E9F" w:rsidR="00B91094">
              <w:rPr>
                <w:rFonts w:ascii="Aptos Display" w:hAnsi="Aptos Display" w:eastAsia="Aptos" w:cs="Aptos"/>
                <w:sz w:val="18"/>
                <w:szCs w:val="18"/>
              </w:rPr>
              <w:t>í n</w:t>
            </w:r>
            <w:r w:rsidRPr="00C75E9F" w:rsidR="003A7FEC">
              <w:rPr>
                <w:rFonts w:ascii="Aptos Display" w:hAnsi="Aptos Display" w:eastAsia="Aptos" w:cs="Aptos"/>
                <w:sz w:val="18"/>
                <w:szCs w:val="18"/>
              </w:rPr>
              <w:t xml:space="preserve">ižší potřebu </w:t>
            </w:r>
            <w:r w:rsidRPr="00C75E9F" w:rsidR="008B4962">
              <w:rPr>
                <w:rFonts w:ascii="Aptos Display" w:hAnsi="Aptos Display" w:eastAsia="Aptos" w:cs="Aptos"/>
                <w:sz w:val="18"/>
                <w:szCs w:val="18"/>
              </w:rPr>
              <w:t>hospitalizace</w:t>
            </w:r>
            <w:r w:rsidRPr="00C75E9F" w:rsidR="00B91094">
              <w:rPr>
                <w:rFonts w:ascii="Aptos Display" w:hAnsi="Aptos Display" w:eastAsia="Aptos" w:cs="Aptos"/>
                <w:sz w:val="18"/>
                <w:szCs w:val="18"/>
              </w:rPr>
              <w:t xml:space="preserve">. To </w:t>
            </w:r>
            <w:r w:rsidR="00C75E9F">
              <w:rPr>
                <w:rFonts w:ascii="Aptos Display" w:hAnsi="Aptos Display" w:eastAsia="Aptos" w:cs="Aptos"/>
                <w:sz w:val="18"/>
                <w:szCs w:val="18"/>
              </w:rPr>
              <w:t>zvyšuje dostupnost lůžek v nemocnic</w:t>
            </w:r>
            <w:r w:rsidR="00DE2603">
              <w:rPr>
                <w:rFonts w:ascii="Aptos Display" w:hAnsi="Aptos Display" w:eastAsia="Aptos" w:cs="Aptos"/>
                <w:sz w:val="18"/>
                <w:szCs w:val="18"/>
              </w:rPr>
              <w:t>ích</w:t>
            </w:r>
            <w:r w:rsidR="00C75E9F">
              <w:rPr>
                <w:rFonts w:ascii="Aptos Display" w:hAnsi="Aptos Display" w:eastAsia="Aptos" w:cs="Aptos"/>
                <w:sz w:val="18"/>
                <w:szCs w:val="18"/>
              </w:rPr>
              <w:t xml:space="preserve"> pro jiné typy pacientů</w:t>
            </w:r>
            <w:r w:rsidR="008C6C81">
              <w:rPr>
                <w:rStyle w:val="FootnoteReference"/>
                <w:rFonts w:ascii="Aptos Display" w:hAnsi="Aptos Display" w:eastAsia="Aptos" w:cs="Aptos"/>
                <w:sz w:val="18"/>
                <w:szCs w:val="18"/>
              </w:rPr>
              <w:footnoteReference w:id="2"/>
            </w:r>
            <w:r w:rsidR="00DE6AB1">
              <w:rPr>
                <w:rFonts w:ascii="Aptos Display" w:hAnsi="Aptos Display" w:eastAsia="Aptos" w:cs="Aptos"/>
                <w:sz w:val="18"/>
                <w:szCs w:val="18"/>
              </w:rPr>
              <w:t>.</w:t>
            </w:r>
          </w:p>
          <w:p w:rsidR="007C0D24" w:rsidP="008B4962" w:rsidRDefault="007C0D24" w14:paraId="58384FC3" w14:textId="77777777">
            <w:pPr>
              <w:rPr>
                <w:rFonts w:ascii="Aptos Display" w:hAnsi="Aptos Display" w:eastAsia="Aptos" w:cs="Aptos"/>
                <w:sz w:val="18"/>
                <w:szCs w:val="18"/>
              </w:rPr>
            </w:pPr>
          </w:p>
          <w:p w:rsidRPr="00C75E9F" w:rsidR="3BF45301" w:rsidP="001C7C7B" w:rsidRDefault="00A16925" w14:paraId="3FB4FF61" w14:textId="1293F6A4">
            <w:pPr>
              <w:rPr>
                <w:rFonts w:ascii="Aptos Display" w:hAnsi="Aptos Display" w:eastAsia="Aptos" w:cs="Aptos"/>
                <w:sz w:val="18"/>
                <w:szCs w:val="18"/>
              </w:rPr>
            </w:pPr>
            <w:r>
              <w:rPr>
                <w:rFonts w:ascii="Aptos Display" w:hAnsi="Aptos Display" w:eastAsia="Aptos" w:cs="Aptos"/>
                <w:sz w:val="18"/>
                <w:szCs w:val="18"/>
              </w:rPr>
              <w:t>J</w:t>
            </w:r>
            <w:r w:rsidRPr="0083775F" w:rsidR="0083775F">
              <w:rPr>
                <w:rFonts w:ascii="Aptos Display" w:hAnsi="Aptos Display" w:eastAsia="Aptos" w:cs="Aptos"/>
                <w:sz w:val="18"/>
                <w:szCs w:val="18"/>
              </w:rPr>
              <w:t xml:space="preserve">estli něco je zaklínadlem </w:t>
            </w:r>
            <w:r w:rsidR="00153A9D">
              <w:rPr>
                <w:rFonts w:ascii="Aptos Display" w:hAnsi="Aptos Display" w:eastAsia="Aptos" w:cs="Aptos"/>
                <w:sz w:val="18"/>
                <w:szCs w:val="18"/>
              </w:rPr>
              <w:t xml:space="preserve">kombinované </w:t>
            </w:r>
            <w:r w:rsidRPr="0083775F" w:rsidR="0083775F">
              <w:rPr>
                <w:rFonts w:ascii="Aptos Display" w:hAnsi="Aptos Display" w:eastAsia="Aptos" w:cs="Aptos"/>
                <w:sz w:val="18"/>
                <w:szCs w:val="18"/>
              </w:rPr>
              <w:t>péče, tak to je flexibilita.</w:t>
            </w:r>
            <w:r w:rsidR="00F46578">
              <w:rPr>
                <w:rFonts w:ascii="Aptos Display" w:hAnsi="Aptos Display" w:eastAsia="Aptos" w:cs="Aptos"/>
                <w:sz w:val="18"/>
                <w:szCs w:val="18"/>
              </w:rPr>
              <w:t>, která je drahá a náročná na čas</w:t>
            </w:r>
            <w:r w:rsidR="002A2AB2">
              <w:rPr>
                <w:rFonts w:ascii="Aptos Display" w:hAnsi="Aptos Display" w:eastAsia="Aptos" w:cs="Aptos"/>
                <w:sz w:val="18"/>
                <w:szCs w:val="18"/>
              </w:rPr>
              <w:t xml:space="preserve"> a logistiku</w:t>
            </w:r>
            <w:r w:rsidR="00F46578">
              <w:rPr>
                <w:rFonts w:ascii="Aptos Display" w:hAnsi="Aptos Display" w:eastAsia="Aptos" w:cs="Aptos"/>
                <w:sz w:val="18"/>
                <w:szCs w:val="18"/>
              </w:rPr>
              <w:t xml:space="preserve">. </w:t>
            </w:r>
            <w:r w:rsidR="008F5587">
              <w:rPr>
                <w:rFonts w:ascii="Aptos Display" w:hAnsi="Aptos Display" w:eastAsia="Aptos" w:cs="Aptos"/>
                <w:sz w:val="18"/>
                <w:szCs w:val="18"/>
              </w:rPr>
              <w:t xml:space="preserve">To platí jak ve velkých psychiatrických </w:t>
            </w:r>
            <w:r w:rsidR="00E86C4C">
              <w:rPr>
                <w:rFonts w:ascii="Aptos Display" w:hAnsi="Aptos Display" w:eastAsia="Aptos" w:cs="Aptos"/>
                <w:sz w:val="18"/>
                <w:szCs w:val="18"/>
              </w:rPr>
              <w:t>nemocnicích,</w:t>
            </w:r>
            <w:r w:rsidR="008F5587">
              <w:rPr>
                <w:rFonts w:ascii="Aptos Display" w:hAnsi="Aptos Display" w:eastAsia="Aptos" w:cs="Aptos"/>
                <w:sz w:val="18"/>
                <w:szCs w:val="18"/>
              </w:rPr>
              <w:t xml:space="preserve"> tak v CDZ.</w:t>
            </w:r>
            <w:r w:rsidR="000B33C5">
              <w:rPr>
                <w:rFonts w:ascii="Aptos Display" w:hAnsi="Aptos Display" w:eastAsia="Aptos" w:cs="Aptos"/>
                <w:sz w:val="18"/>
                <w:szCs w:val="18"/>
              </w:rPr>
              <w:t xml:space="preserve"> </w:t>
            </w:r>
            <w:r w:rsidR="00E63A90">
              <w:rPr>
                <w:rFonts w:ascii="Aptos Display" w:hAnsi="Aptos Display" w:eastAsia="Aptos" w:cs="Aptos"/>
                <w:sz w:val="18"/>
                <w:szCs w:val="18"/>
              </w:rPr>
              <w:t>To je dáno tím, že většinou nelze dělat plány na dobu delší než 1-</w:t>
            </w:r>
            <w:r w:rsidR="00E86C4C">
              <w:rPr>
                <w:rFonts w:ascii="Aptos Display" w:hAnsi="Aptos Display" w:eastAsia="Aptos" w:cs="Aptos"/>
                <w:sz w:val="18"/>
                <w:szCs w:val="18"/>
              </w:rPr>
              <w:t>2 dny,</w:t>
            </w:r>
            <w:r w:rsidR="000B33C5">
              <w:rPr>
                <w:rFonts w:ascii="Aptos Display" w:hAnsi="Aptos Display" w:eastAsia="Aptos" w:cs="Aptos"/>
                <w:sz w:val="18"/>
                <w:szCs w:val="18"/>
              </w:rPr>
              <w:t xml:space="preserve"> </w:t>
            </w:r>
            <w:r w:rsidR="00B22BB6">
              <w:rPr>
                <w:rFonts w:ascii="Aptos Display" w:hAnsi="Aptos Display" w:eastAsia="Aptos" w:cs="Aptos"/>
                <w:sz w:val="18"/>
                <w:szCs w:val="18"/>
              </w:rPr>
              <w:t xml:space="preserve">a i tyto často měnit a </w:t>
            </w:r>
            <w:r w:rsidR="000B33C5">
              <w:rPr>
                <w:rFonts w:ascii="Aptos Display" w:hAnsi="Aptos Display" w:eastAsia="Aptos" w:cs="Aptos"/>
                <w:sz w:val="18"/>
                <w:szCs w:val="18"/>
              </w:rPr>
              <w:t xml:space="preserve">logisticky </w:t>
            </w:r>
            <w:r w:rsidR="00B22BB6">
              <w:rPr>
                <w:rFonts w:ascii="Aptos Display" w:hAnsi="Aptos Display" w:eastAsia="Aptos" w:cs="Aptos"/>
                <w:sz w:val="18"/>
                <w:szCs w:val="18"/>
              </w:rPr>
              <w:t>zajistit</w:t>
            </w:r>
            <w:r w:rsidR="00FD2C70">
              <w:rPr>
                <w:rFonts w:ascii="Aptos Display" w:hAnsi="Aptos Display" w:eastAsia="Aptos" w:cs="Aptos"/>
                <w:sz w:val="18"/>
                <w:szCs w:val="18"/>
              </w:rPr>
              <w:t>.</w:t>
            </w:r>
            <w:r w:rsidR="007C49D1">
              <w:rPr>
                <w:rFonts w:ascii="Aptos Display" w:hAnsi="Aptos Display" w:eastAsia="Aptos" w:cs="Aptos"/>
                <w:sz w:val="18"/>
                <w:szCs w:val="18"/>
              </w:rPr>
              <w:t xml:space="preserve"> </w:t>
            </w:r>
          </w:p>
        </w:tc>
      </w:tr>
      <w:tr w:rsidR="3BF45301" w:rsidTr="7A5F7E7C" w14:paraId="151F2FEB" w14:textId="77777777">
        <w:trPr>
          <w:trHeight w:val="300"/>
        </w:trPr>
        <w:tc>
          <w:tcPr>
            <w:tcW w:w="212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C75E9F" w:rsidR="3BF45301" w:rsidP="3BF45301" w:rsidRDefault="3BF45301" w14:paraId="6CF3354A" w14:textId="2324E5F7">
            <w:pPr>
              <w:rPr>
                <w:rFonts w:ascii="Aptos Display" w:hAnsi="Aptos Display"/>
                <w:sz w:val="18"/>
                <w:szCs w:val="18"/>
              </w:rPr>
            </w:pPr>
            <w:r w:rsidRPr="00C75E9F">
              <w:rPr>
                <w:rFonts w:ascii="Aptos Display" w:hAnsi="Aptos Display" w:eastAsia="Aptos" w:cs="Aptos"/>
                <w:sz w:val="18"/>
                <w:szCs w:val="18"/>
              </w:rPr>
              <w:t>Mění se intenzita a podoba spolupráce mezi různými institucemi v oblasti psychiatrické péče. Projevuje se to např.  na množství klientů či na způsobu komunikace mezi institucemi.</w:t>
            </w:r>
          </w:p>
        </w:tc>
        <w:tc>
          <w:tcPr>
            <w:tcW w:w="850" w:type="dxa"/>
            <w:vMerge/>
            <w:vAlign w:val="center"/>
          </w:tcPr>
          <w:p w:rsidRPr="00C75E9F" w:rsidR="007C129A" w:rsidRDefault="007C129A" w14:paraId="31DE9AA4" w14:textId="77777777">
            <w:pPr>
              <w:rPr>
                <w:rFonts w:ascii="Aptos Display" w:hAnsi="Aptos Display"/>
                <w:sz w:val="18"/>
                <w:szCs w:val="18"/>
              </w:rPr>
            </w:pPr>
          </w:p>
        </w:tc>
        <w:tc>
          <w:tcPr>
            <w:tcW w:w="6043" w:type="dxa"/>
            <w:tcBorders>
              <w:top w:val="single" w:color="000000" w:themeColor="text1" w:sz="8" w:space="0"/>
              <w:left w:val="nil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C465EB" w:rsidR="3BF45301" w:rsidP="7A5F7E7C" w:rsidRDefault="009041C2" w14:paraId="0B38771E" w14:textId="0C7BB421">
            <w:pPr>
              <w:jc w:val="both"/>
              <w:rPr>
                <w:rFonts w:ascii="Aptos Display" w:hAnsi="Aptos Display" w:eastAsia="Aptos" w:cs="Aptos"/>
                <w:sz w:val="18"/>
                <w:szCs w:val="18"/>
              </w:rPr>
            </w:pPr>
            <w:r>
              <w:rPr>
                <w:rFonts w:ascii="Aptos Display" w:hAnsi="Aptos Display" w:eastAsia="Aptos" w:cs="Aptos"/>
                <w:sz w:val="18"/>
                <w:szCs w:val="18"/>
              </w:rPr>
              <w:t xml:space="preserve">Komunikace se zlepšila u závažných </w:t>
            </w:r>
            <w:r w:rsidR="00D96477">
              <w:rPr>
                <w:rFonts w:ascii="Aptos Display" w:hAnsi="Aptos Display" w:eastAsia="Aptos" w:cs="Aptos"/>
                <w:sz w:val="18"/>
                <w:szCs w:val="18"/>
              </w:rPr>
              <w:t xml:space="preserve">psychických </w:t>
            </w:r>
            <w:r>
              <w:rPr>
                <w:rFonts w:ascii="Aptos Display" w:hAnsi="Aptos Display" w:eastAsia="Aptos" w:cs="Aptos"/>
                <w:sz w:val="18"/>
                <w:szCs w:val="18"/>
              </w:rPr>
              <w:t>poruch</w:t>
            </w:r>
            <w:r w:rsidR="00616BC5">
              <w:rPr>
                <w:rFonts w:ascii="Aptos Display" w:hAnsi="Aptos Display" w:eastAsia="Aptos" w:cs="Aptos"/>
                <w:sz w:val="18"/>
                <w:szCs w:val="18"/>
              </w:rPr>
              <w:t xml:space="preserve"> u pacientů </w:t>
            </w:r>
            <w:r w:rsidR="00D96477">
              <w:rPr>
                <w:rFonts w:ascii="Aptos Display" w:hAnsi="Aptos Display" w:eastAsia="Aptos" w:cs="Aptos"/>
                <w:sz w:val="18"/>
                <w:szCs w:val="18"/>
              </w:rPr>
              <w:t>s potřebou hospitalizace</w:t>
            </w:r>
            <w:r w:rsidR="00616BC5">
              <w:rPr>
                <w:rFonts w:ascii="Aptos Display" w:hAnsi="Aptos Display" w:eastAsia="Aptos" w:cs="Aptos"/>
                <w:sz w:val="18"/>
                <w:szCs w:val="18"/>
              </w:rPr>
              <w:t xml:space="preserve">, což má vliv na vztahy klinik, CDZ a velkých </w:t>
            </w:r>
            <w:r w:rsidR="000C3971">
              <w:rPr>
                <w:rFonts w:ascii="Aptos Display" w:hAnsi="Aptos Display" w:eastAsia="Aptos" w:cs="Aptos"/>
                <w:sz w:val="18"/>
                <w:szCs w:val="18"/>
              </w:rPr>
              <w:t>nemocnic s lůžkovými odděleními</w:t>
            </w:r>
            <w:r w:rsidR="00E17FAB">
              <w:rPr>
                <w:rFonts w:ascii="Aptos Display" w:hAnsi="Aptos Display" w:eastAsia="Aptos" w:cs="Aptos"/>
                <w:sz w:val="18"/>
                <w:szCs w:val="18"/>
              </w:rPr>
              <w:t xml:space="preserve"> pro skutečně těžk</w:t>
            </w:r>
            <w:r w:rsidR="008B0E28">
              <w:rPr>
                <w:rFonts w:ascii="Aptos Display" w:hAnsi="Aptos Display" w:eastAsia="Aptos" w:cs="Aptos"/>
                <w:sz w:val="18"/>
                <w:szCs w:val="18"/>
              </w:rPr>
              <w:t>á psychiatrická onemocnění</w:t>
            </w:r>
            <w:r w:rsidR="000C3971">
              <w:rPr>
                <w:rFonts w:ascii="Aptos Display" w:hAnsi="Aptos Display" w:eastAsia="Aptos" w:cs="Aptos"/>
                <w:sz w:val="18"/>
                <w:szCs w:val="18"/>
              </w:rPr>
              <w:t xml:space="preserve">. </w:t>
            </w:r>
            <w:r w:rsidR="00246577">
              <w:rPr>
                <w:rFonts w:ascii="Aptos Display" w:hAnsi="Aptos Display" w:eastAsia="Aptos" w:cs="Aptos"/>
                <w:sz w:val="18"/>
                <w:szCs w:val="18"/>
              </w:rPr>
              <w:t xml:space="preserve">Obecně, spolupráce mezi </w:t>
            </w:r>
            <w:r w:rsidR="000C3971">
              <w:rPr>
                <w:rFonts w:ascii="Aptos Display" w:hAnsi="Aptos Display" w:eastAsia="Aptos" w:cs="Aptos"/>
                <w:sz w:val="18"/>
                <w:szCs w:val="18"/>
              </w:rPr>
              <w:t xml:space="preserve">CDZ a velkými nemocnicemi je na kvalitativně vyšší úrovni </w:t>
            </w:r>
            <w:r w:rsidR="00825664">
              <w:rPr>
                <w:rFonts w:ascii="Aptos Display" w:hAnsi="Aptos Display" w:eastAsia="Aptos" w:cs="Aptos"/>
                <w:sz w:val="18"/>
                <w:szCs w:val="18"/>
              </w:rPr>
              <w:t xml:space="preserve">než před reformou. </w:t>
            </w:r>
            <w:r w:rsidR="00455F64">
              <w:rPr>
                <w:rFonts w:ascii="Aptos Display" w:hAnsi="Aptos Display" w:eastAsia="Aptos" w:cs="Aptos"/>
                <w:sz w:val="18"/>
                <w:szCs w:val="18"/>
              </w:rPr>
              <w:t xml:space="preserve">Rozvíjí se návštěvy </w:t>
            </w:r>
            <w:r w:rsidR="008643DB">
              <w:rPr>
                <w:rFonts w:ascii="Aptos Display" w:hAnsi="Aptos Display" w:eastAsia="Aptos" w:cs="Aptos"/>
                <w:sz w:val="18"/>
                <w:szCs w:val="18"/>
              </w:rPr>
              <w:t xml:space="preserve">mobilních týmů CDZ </w:t>
            </w:r>
            <w:r w:rsidR="00455F64">
              <w:rPr>
                <w:rFonts w:ascii="Aptos Display" w:hAnsi="Aptos Display" w:eastAsia="Aptos" w:cs="Aptos"/>
                <w:sz w:val="18"/>
                <w:szCs w:val="18"/>
              </w:rPr>
              <w:t>pacientů v lůžkových odděleních velkých nemocnic a taky</w:t>
            </w:r>
            <w:r w:rsidR="008643DB">
              <w:rPr>
                <w:rFonts w:ascii="Aptos Display" w:hAnsi="Aptos Display" w:eastAsia="Aptos" w:cs="Aptos"/>
                <w:sz w:val="18"/>
                <w:szCs w:val="18"/>
              </w:rPr>
              <w:t xml:space="preserve"> v zavedených psychiatrických léčebnách.</w:t>
            </w:r>
            <w:r w:rsidR="00127B09">
              <w:rPr>
                <w:rFonts w:ascii="Aptos Display" w:hAnsi="Aptos Display" w:eastAsia="Aptos" w:cs="Aptos"/>
                <w:sz w:val="18"/>
                <w:szCs w:val="18"/>
              </w:rPr>
              <w:t xml:space="preserve"> Lze </w:t>
            </w:r>
            <w:r w:rsidR="008643DB">
              <w:rPr>
                <w:rFonts w:ascii="Aptos Display" w:hAnsi="Aptos Display" w:eastAsia="Aptos" w:cs="Aptos"/>
                <w:sz w:val="18"/>
                <w:szCs w:val="18"/>
              </w:rPr>
              <w:t xml:space="preserve">konstatovat, že velké lůžkové nemocnice a </w:t>
            </w:r>
            <w:r w:rsidR="00F16291">
              <w:rPr>
                <w:rFonts w:ascii="Aptos Display" w:hAnsi="Aptos Display" w:eastAsia="Aptos" w:cs="Aptos"/>
                <w:sz w:val="18"/>
                <w:szCs w:val="18"/>
              </w:rPr>
              <w:t>C</w:t>
            </w:r>
            <w:r w:rsidR="008643DB">
              <w:rPr>
                <w:rFonts w:ascii="Aptos Display" w:hAnsi="Aptos Display" w:eastAsia="Aptos" w:cs="Aptos"/>
                <w:sz w:val="18"/>
                <w:szCs w:val="18"/>
              </w:rPr>
              <w:t>DZ více spolupracují a více komunikují.</w:t>
            </w:r>
          </w:p>
        </w:tc>
      </w:tr>
    </w:tbl>
    <w:p w:rsidR="7FF4B22D" w:rsidP="3BF45301" w:rsidRDefault="0EDE5E62" w14:paraId="545D256D" w14:textId="6003CD47">
      <w:pPr>
        <w:spacing w:line="278" w:lineRule="auto"/>
      </w:pPr>
      <w:r w:rsidRPr="3BF45301">
        <w:rPr>
          <w:rFonts w:ascii="Aptos" w:hAnsi="Aptos" w:eastAsia="Aptos" w:cs="Aptos"/>
        </w:rPr>
        <w:t xml:space="preserve"> </w:t>
      </w:r>
    </w:p>
    <w:p w:rsidRPr="00B85340" w:rsidR="7FF4B22D" w:rsidP="3BF45301" w:rsidRDefault="0EDE5E62" w14:paraId="4DA59C9D" w14:textId="34E40BC7">
      <w:pPr>
        <w:pStyle w:val="Heading4"/>
        <w:spacing w:line="278" w:lineRule="auto"/>
        <w:rPr>
          <w:rFonts w:ascii="Aptos Display" w:hAnsi="Aptos Display"/>
        </w:rPr>
      </w:pPr>
      <w:r w:rsidRPr="00B85340">
        <w:rPr>
          <w:rFonts w:ascii="Aptos Display" w:hAnsi="Aptos Display" w:eastAsia="Aptos" w:cs="Aptos"/>
        </w:rPr>
        <w:t>Dopad na kvalitu psychiatrické péče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850"/>
        <w:gridCol w:w="6043"/>
      </w:tblGrid>
      <w:tr w:rsidR="3BF45301" w:rsidTr="7A5F7E7C" w14:paraId="4F672784" w14:textId="77777777">
        <w:trPr>
          <w:trHeight w:val="300"/>
        </w:trPr>
        <w:tc>
          <w:tcPr>
            <w:tcW w:w="212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D46D67" w:rsidR="3BF45301" w:rsidP="3BF45301" w:rsidRDefault="3BF45301" w14:paraId="1C0914DC" w14:textId="1E144F5F">
            <w:pPr>
              <w:spacing w:after="120"/>
              <w:rPr>
                <w:rFonts w:ascii="Aptos Display" w:hAnsi="Aptos Display"/>
              </w:rPr>
            </w:pPr>
            <w:r w:rsidRPr="00D46D67">
              <w:rPr>
                <w:rFonts w:ascii="Aptos Display" w:hAnsi="Aptos Display" w:eastAsia="Aptos" w:cs="Aptos"/>
                <w:sz w:val="16"/>
                <w:szCs w:val="16"/>
              </w:rPr>
              <w:t>Oslovení aktéři z řad zástupců institucí poskytující psychiatrickou péči popisují situaci v některém z uvedených aspektů:</w:t>
            </w:r>
          </w:p>
          <w:p w:rsidRPr="00D46D67" w:rsidR="3BF45301" w:rsidP="3BF45301" w:rsidRDefault="3BF45301" w14:paraId="43110B43" w14:textId="02DFE729">
            <w:pPr>
              <w:pStyle w:val="ListParagraph"/>
              <w:numPr>
                <w:ilvl w:val="0"/>
                <w:numId w:val="1"/>
              </w:numPr>
              <w:ind w:left="207" w:hanging="218"/>
              <w:rPr>
                <w:rFonts w:ascii="Aptos Display" w:hAnsi="Aptos Display" w:eastAsia="Aptos" w:cs="Aptos"/>
                <w:sz w:val="16"/>
                <w:szCs w:val="16"/>
              </w:rPr>
            </w:pPr>
            <w:r w:rsidRPr="00D46D67">
              <w:rPr>
                <w:rFonts w:ascii="Aptos Display" w:hAnsi="Aptos Display" w:eastAsia="Aptos" w:cs="Aptos"/>
                <w:sz w:val="16"/>
                <w:szCs w:val="16"/>
              </w:rPr>
              <w:t>Bezpečnost</w:t>
            </w:r>
          </w:p>
          <w:p w:rsidRPr="00D46D67" w:rsidR="3BF45301" w:rsidP="3BF45301" w:rsidRDefault="3BF45301" w14:paraId="4426FBE8" w14:textId="304499F2">
            <w:pPr>
              <w:pStyle w:val="ListParagraph"/>
              <w:numPr>
                <w:ilvl w:val="0"/>
                <w:numId w:val="1"/>
              </w:numPr>
              <w:ind w:left="207" w:hanging="218"/>
              <w:rPr>
                <w:rFonts w:ascii="Aptos Display" w:hAnsi="Aptos Display" w:eastAsia="Aptos" w:cs="Aptos"/>
                <w:sz w:val="16"/>
                <w:szCs w:val="16"/>
              </w:rPr>
            </w:pPr>
            <w:r w:rsidRPr="00D46D67">
              <w:rPr>
                <w:rFonts w:ascii="Aptos Display" w:hAnsi="Aptos Display" w:eastAsia="Aptos" w:cs="Aptos"/>
                <w:sz w:val="16"/>
                <w:szCs w:val="16"/>
              </w:rPr>
              <w:t>Efektivita</w:t>
            </w:r>
          </w:p>
          <w:p w:rsidRPr="00D46D67" w:rsidR="3BF45301" w:rsidP="3BF45301" w:rsidRDefault="3BF45301" w14:paraId="22C6C5E1" w14:textId="37F404B8">
            <w:pPr>
              <w:pStyle w:val="ListParagraph"/>
              <w:numPr>
                <w:ilvl w:val="0"/>
                <w:numId w:val="1"/>
              </w:numPr>
              <w:ind w:left="207" w:hanging="218"/>
              <w:rPr>
                <w:rFonts w:ascii="Aptos Display" w:hAnsi="Aptos Display" w:eastAsia="Aptos" w:cs="Aptos"/>
                <w:sz w:val="16"/>
                <w:szCs w:val="16"/>
              </w:rPr>
            </w:pPr>
            <w:r w:rsidRPr="00D46D67">
              <w:rPr>
                <w:rFonts w:ascii="Aptos Display" w:hAnsi="Aptos Display" w:eastAsia="Aptos" w:cs="Aptos"/>
                <w:sz w:val="16"/>
                <w:szCs w:val="16"/>
              </w:rPr>
              <w:t>Orientace na pacienta</w:t>
            </w:r>
          </w:p>
          <w:p w:rsidRPr="00D46D67" w:rsidR="3BF45301" w:rsidP="3BF45301" w:rsidRDefault="3BF45301" w14:paraId="1B764B46" w14:textId="3A734482">
            <w:pPr>
              <w:pStyle w:val="ListParagraph"/>
              <w:numPr>
                <w:ilvl w:val="0"/>
                <w:numId w:val="1"/>
              </w:numPr>
              <w:ind w:left="207" w:hanging="218"/>
              <w:rPr>
                <w:rFonts w:ascii="Aptos Display" w:hAnsi="Aptos Display" w:eastAsia="Aptos" w:cs="Aptos"/>
                <w:sz w:val="16"/>
                <w:szCs w:val="16"/>
              </w:rPr>
            </w:pPr>
            <w:r w:rsidRPr="00D46D67">
              <w:rPr>
                <w:rFonts w:ascii="Aptos Display" w:hAnsi="Aptos Display" w:eastAsia="Aptos" w:cs="Aptos"/>
                <w:sz w:val="16"/>
                <w:szCs w:val="16"/>
              </w:rPr>
              <w:t>Rovný přístup</w:t>
            </w:r>
          </w:p>
          <w:p w:rsidRPr="00D46D67" w:rsidR="3BF45301" w:rsidP="3BF45301" w:rsidRDefault="3BF45301" w14:paraId="11753C34" w14:textId="14471FD8">
            <w:pPr>
              <w:pStyle w:val="ListParagraph"/>
              <w:numPr>
                <w:ilvl w:val="0"/>
                <w:numId w:val="1"/>
              </w:numPr>
              <w:ind w:left="207" w:hanging="218"/>
              <w:rPr>
                <w:rFonts w:ascii="Aptos Display" w:hAnsi="Aptos Display" w:eastAsia="Aptos" w:cs="Aptos"/>
                <w:sz w:val="16"/>
                <w:szCs w:val="16"/>
              </w:rPr>
            </w:pPr>
            <w:r w:rsidRPr="00D46D67">
              <w:rPr>
                <w:rFonts w:ascii="Aptos Display" w:hAnsi="Aptos Display" w:eastAsia="Aptos" w:cs="Aptos"/>
                <w:sz w:val="16"/>
                <w:szCs w:val="16"/>
              </w:rPr>
              <w:t>Včasnost</w:t>
            </w:r>
          </w:p>
          <w:p w:rsidRPr="00D46D67" w:rsidR="3BF45301" w:rsidP="3BF45301" w:rsidRDefault="3BF45301" w14:paraId="74E3387A" w14:textId="48ACBDDC">
            <w:pPr>
              <w:pStyle w:val="ListParagraph"/>
              <w:numPr>
                <w:ilvl w:val="0"/>
                <w:numId w:val="1"/>
              </w:numPr>
              <w:ind w:left="207" w:hanging="218"/>
              <w:rPr>
                <w:rFonts w:ascii="Aptos Display" w:hAnsi="Aptos Display" w:eastAsia="Aptos" w:cs="Aptos"/>
                <w:sz w:val="16"/>
                <w:szCs w:val="16"/>
              </w:rPr>
            </w:pPr>
            <w:r w:rsidRPr="00D46D67">
              <w:rPr>
                <w:rFonts w:ascii="Aptos Display" w:hAnsi="Aptos Display" w:eastAsia="Aptos" w:cs="Aptos"/>
                <w:sz w:val="16"/>
                <w:szCs w:val="16"/>
              </w:rPr>
              <w:t>Účinnost</w:t>
            </w:r>
          </w:p>
          <w:p w:rsidRPr="00D46D67" w:rsidR="3BF45301" w:rsidP="3BF45301" w:rsidRDefault="3BF45301" w14:paraId="52798EB7" w14:textId="742216B0">
            <w:pPr>
              <w:pStyle w:val="ListParagraph"/>
              <w:numPr>
                <w:ilvl w:val="0"/>
                <w:numId w:val="1"/>
              </w:numPr>
              <w:ind w:left="207" w:hanging="218"/>
              <w:rPr>
                <w:rFonts w:ascii="Aptos Display" w:hAnsi="Aptos Display" w:eastAsia="Aptos" w:cs="Aptos"/>
                <w:sz w:val="16"/>
                <w:szCs w:val="16"/>
              </w:rPr>
            </w:pPr>
            <w:r w:rsidRPr="00D46D67">
              <w:rPr>
                <w:rFonts w:ascii="Aptos Display" w:hAnsi="Aptos Display" w:eastAsia="Aptos" w:cs="Aptos"/>
                <w:sz w:val="16"/>
                <w:szCs w:val="16"/>
              </w:rPr>
              <w:t>Kontinuita</w:t>
            </w:r>
          </w:p>
          <w:p w:rsidRPr="00D46D67" w:rsidR="3BF45301" w:rsidP="3BF45301" w:rsidRDefault="3BF45301" w14:paraId="1D8CCDF6" w14:textId="6071BA0D">
            <w:pPr>
              <w:pStyle w:val="ListParagraph"/>
              <w:ind w:left="-11"/>
              <w:rPr>
                <w:rFonts w:ascii="Aptos Display" w:hAnsi="Aptos Display" w:eastAsia="Aptos" w:cs="Aptos"/>
                <w:sz w:val="16"/>
                <w:szCs w:val="16"/>
              </w:rPr>
            </w:pPr>
          </w:p>
          <w:p w:rsidRPr="00D46D67" w:rsidR="3BF45301" w:rsidP="3BF45301" w:rsidRDefault="3BF45301" w14:paraId="2EE5134B" w14:textId="6BC28765">
            <w:pPr>
              <w:rPr>
                <w:rFonts w:ascii="Aptos Display" w:hAnsi="Aptos Display"/>
              </w:rPr>
            </w:pPr>
            <w:r w:rsidRPr="00D46D67">
              <w:rPr>
                <w:rFonts w:ascii="Aptos Display" w:hAnsi="Aptos Display" w:eastAsia="Aptos" w:cs="Aptos"/>
                <w:sz w:val="16"/>
                <w:szCs w:val="16"/>
              </w:rPr>
              <w:t>Tuto změnu buď spojují nebo nespojují s intervencí projektu podpořeného z IROP.</w:t>
            </w:r>
          </w:p>
        </w:tc>
        <w:tc>
          <w:tcPr>
            <w:tcW w:w="8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D46D67" w:rsidR="3BF45301" w:rsidP="3BF45301" w:rsidRDefault="3BF45301" w14:paraId="5A23858F" w14:textId="6B5A1DB5">
            <w:pPr>
              <w:rPr>
                <w:rFonts w:ascii="Aptos Display" w:hAnsi="Aptos Display"/>
              </w:rPr>
            </w:pPr>
            <w:r w:rsidRPr="00D46D67">
              <w:rPr>
                <w:rFonts w:ascii="Aptos Display" w:hAnsi="Aptos Display" w:eastAsia="Aptos" w:cs="Aptos"/>
                <w:sz w:val="18"/>
                <w:szCs w:val="18"/>
              </w:rPr>
              <w:t>A3.2.11</w:t>
            </w:r>
            <w:r w:rsidRPr="00D46D67">
              <w:rPr>
                <w:rFonts w:ascii="Aptos Display" w:hAnsi="Aptos Display"/>
              </w:rPr>
              <w:br/>
            </w:r>
            <w:r w:rsidRPr="00D46D67">
              <w:rPr>
                <w:rFonts w:ascii="Aptos Display" w:hAnsi="Aptos Display" w:eastAsia="Aptos" w:cs="Aptos"/>
                <w:sz w:val="18"/>
                <w:szCs w:val="18"/>
              </w:rPr>
              <w:t xml:space="preserve"> BC3.2.7</w:t>
            </w:r>
            <w:r w:rsidRPr="00D46D67">
              <w:rPr>
                <w:rFonts w:ascii="Aptos Display" w:hAnsi="Aptos Display"/>
              </w:rPr>
              <w:br/>
            </w:r>
            <w:r w:rsidRPr="00D46D67">
              <w:rPr>
                <w:rFonts w:ascii="Aptos Display" w:hAnsi="Aptos Display" w:eastAsia="Aptos" w:cs="Aptos"/>
                <w:sz w:val="18"/>
                <w:szCs w:val="18"/>
              </w:rPr>
              <w:t xml:space="preserve"> E1.1.2</w:t>
            </w:r>
          </w:p>
        </w:tc>
        <w:tc>
          <w:tcPr>
            <w:tcW w:w="604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A6463" w:rsidP="00A21E28" w:rsidRDefault="00842855" w14:paraId="3373ADC8" w14:textId="287B05A3">
            <w:pPr>
              <w:jc w:val="both"/>
              <w:rPr>
                <w:rFonts w:ascii="Aptos Display" w:hAnsi="Aptos Display" w:eastAsia="Aptos" w:cs="Aptos"/>
                <w:sz w:val="18"/>
                <w:szCs w:val="18"/>
              </w:rPr>
            </w:pPr>
            <w:r w:rsidRPr="0090287D">
              <w:rPr>
                <w:rFonts w:ascii="Aptos Display" w:hAnsi="Aptos Display" w:eastAsia="Aptos" w:cs="Aptos"/>
                <w:sz w:val="18"/>
                <w:szCs w:val="18"/>
              </w:rPr>
              <w:t xml:space="preserve">Kvalita psychiatrické péče byla testována pomocí </w:t>
            </w:r>
            <w:r w:rsidRPr="0090287D" w:rsidR="00AB3934">
              <w:rPr>
                <w:rFonts w:ascii="Aptos Display" w:hAnsi="Aptos Display" w:eastAsia="Aptos" w:cs="Aptos"/>
                <w:sz w:val="18"/>
                <w:szCs w:val="18"/>
              </w:rPr>
              <w:t>krátkých odpovědí na krátké, heslovité otázky, zdali se v daných aspektech</w:t>
            </w:r>
            <w:r w:rsidRPr="0090287D" w:rsidR="00921D47">
              <w:rPr>
                <w:rFonts w:ascii="Aptos Display" w:hAnsi="Aptos Display" w:eastAsia="Aptos" w:cs="Aptos"/>
                <w:sz w:val="18"/>
                <w:szCs w:val="18"/>
              </w:rPr>
              <w:t xml:space="preserve"> po zprovoznění </w:t>
            </w:r>
            <w:r w:rsidR="00D376AB">
              <w:rPr>
                <w:rFonts w:ascii="Aptos Display" w:hAnsi="Aptos Display" w:eastAsia="Aptos" w:cs="Aptos"/>
                <w:sz w:val="18"/>
                <w:szCs w:val="18"/>
              </w:rPr>
              <w:t xml:space="preserve">nového </w:t>
            </w:r>
            <w:r w:rsidR="00E86C4C">
              <w:rPr>
                <w:rFonts w:ascii="Aptos Display" w:hAnsi="Aptos Display" w:eastAsia="Aptos" w:cs="Aptos"/>
                <w:sz w:val="18"/>
                <w:szCs w:val="18"/>
              </w:rPr>
              <w:t>pavilonu X</w:t>
            </w:r>
            <w:r w:rsidR="00976E65">
              <w:rPr>
                <w:rFonts w:ascii="Aptos Display" w:hAnsi="Aptos Display" w:eastAsia="Aptos" w:cs="Aptos"/>
                <w:sz w:val="18"/>
                <w:szCs w:val="18"/>
              </w:rPr>
              <w:t xml:space="preserve"> a </w:t>
            </w:r>
            <w:r w:rsidRPr="0090287D" w:rsidR="00921D47">
              <w:rPr>
                <w:rFonts w:ascii="Aptos Display" w:hAnsi="Aptos Display" w:eastAsia="Aptos" w:cs="Aptos"/>
                <w:sz w:val="18"/>
                <w:szCs w:val="18"/>
              </w:rPr>
              <w:t>CDZ</w:t>
            </w:r>
            <w:r w:rsidRPr="0090287D" w:rsidR="00AB3934">
              <w:rPr>
                <w:rFonts w:ascii="Aptos Display" w:hAnsi="Aptos Display" w:eastAsia="Aptos" w:cs="Aptos"/>
                <w:sz w:val="18"/>
                <w:szCs w:val="18"/>
              </w:rPr>
              <w:t xml:space="preserve"> </w:t>
            </w:r>
            <w:r w:rsidR="00976E65">
              <w:rPr>
                <w:rFonts w:ascii="Aptos Display" w:hAnsi="Aptos Display" w:eastAsia="Aptos" w:cs="Aptos"/>
                <w:sz w:val="18"/>
                <w:szCs w:val="18"/>
              </w:rPr>
              <w:t xml:space="preserve">v něm </w:t>
            </w:r>
            <w:r w:rsidRPr="0090287D" w:rsidR="00AB3934">
              <w:rPr>
                <w:rFonts w:ascii="Aptos Display" w:hAnsi="Aptos Display" w:eastAsia="Aptos" w:cs="Aptos"/>
                <w:sz w:val="18"/>
                <w:szCs w:val="18"/>
              </w:rPr>
              <w:t xml:space="preserve">kvalita </w:t>
            </w:r>
            <w:r w:rsidR="00976E65">
              <w:rPr>
                <w:rFonts w:ascii="Aptos Display" w:hAnsi="Aptos Display" w:eastAsia="Aptos" w:cs="Aptos"/>
                <w:sz w:val="18"/>
                <w:szCs w:val="18"/>
              </w:rPr>
              <w:t xml:space="preserve">psychiatrické péče zvýšila. </w:t>
            </w:r>
            <w:r w:rsidRPr="0090287D" w:rsidR="00921D47">
              <w:rPr>
                <w:rFonts w:ascii="Aptos Display" w:hAnsi="Aptos Display" w:eastAsia="Aptos" w:cs="Aptos"/>
                <w:sz w:val="18"/>
                <w:szCs w:val="18"/>
              </w:rPr>
              <w:t>Účastníci</w:t>
            </w:r>
            <w:r w:rsidRPr="0090287D" w:rsidR="00123755">
              <w:rPr>
                <w:rFonts w:ascii="Aptos Display" w:hAnsi="Aptos Display" w:eastAsia="Aptos" w:cs="Aptos"/>
                <w:sz w:val="18"/>
                <w:szCs w:val="18"/>
              </w:rPr>
              <w:t xml:space="preserve"> rozhovoru měli odpovědět v zásadě ano, ne, nebo nev</w:t>
            </w:r>
            <w:r w:rsidRPr="0090287D" w:rsidR="00E82D84">
              <w:rPr>
                <w:rFonts w:ascii="Aptos Display" w:hAnsi="Aptos Display" w:eastAsia="Aptos" w:cs="Aptos"/>
                <w:sz w:val="18"/>
                <w:szCs w:val="18"/>
              </w:rPr>
              <w:t xml:space="preserve">ím. </w:t>
            </w:r>
          </w:p>
          <w:p w:rsidR="00231F21" w:rsidP="00A21E28" w:rsidRDefault="00231F21" w14:paraId="0905A72E" w14:textId="77777777">
            <w:pPr>
              <w:jc w:val="both"/>
              <w:rPr>
                <w:rFonts w:ascii="Aptos Display" w:hAnsi="Aptos Display" w:eastAsia="Aptos" w:cs="Aptos"/>
                <w:sz w:val="18"/>
                <w:szCs w:val="18"/>
              </w:rPr>
            </w:pPr>
          </w:p>
          <w:p w:rsidR="00231F21" w:rsidP="00A21E28" w:rsidRDefault="00A21E28" w14:paraId="364385AD" w14:textId="2128899C">
            <w:pPr>
              <w:jc w:val="both"/>
              <w:rPr>
                <w:rFonts w:ascii="Aptos Display" w:hAnsi="Aptos Display" w:eastAsia="Aptos" w:cs="Aptos"/>
                <w:sz w:val="18"/>
                <w:szCs w:val="18"/>
              </w:rPr>
            </w:pPr>
            <w:r w:rsidRPr="00A21E28">
              <w:rPr>
                <w:rFonts w:ascii="Aptos Display" w:hAnsi="Aptos Display" w:eastAsia="Aptos" w:cs="Aptos"/>
                <w:sz w:val="18"/>
                <w:szCs w:val="18"/>
              </w:rPr>
              <w:t>Bezpečnost</w:t>
            </w:r>
            <w:r w:rsidR="00D702E9">
              <w:rPr>
                <w:rFonts w:ascii="Aptos Display" w:hAnsi="Aptos Display" w:eastAsia="Aptos" w:cs="Aptos"/>
                <w:sz w:val="18"/>
                <w:szCs w:val="18"/>
              </w:rPr>
              <w:t>:</w:t>
            </w:r>
          </w:p>
          <w:p w:rsidR="0074641F" w:rsidP="00A21E28" w:rsidRDefault="00D51083" w14:paraId="385F0E31" w14:textId="2B33F745">
            <w:pPr>
              <w:jc w:val="both"/>
              <w:rPr>
                <w:rFonts w:ascii="Aptos Display" w:hAnsi="Aptos Display" w:eastAsia="Aptos" w:cs="Aptos"/>
                <w:sz w:val="18"/>
                <w:szCs w:val="18"/>
              </w:rPr>
            </w:pPr>
            <w:r>
              <w:rPr>
                <w:rFonts w:ascii="Aptos Display" w:hAnsi="Aptos Display" w:eastAsia="Aptos" w:cs="Aptos"/>
                <w:sz w:val="18"/>
                <w:szCs w:val="18"/>
              </w:rPr>
              <w:t>Efektivita: Ne, protože administrativa a její procesy bobtnají</w:t>
            </w:r>
            <w:r w:rsidR="001840E9">
              <w:rPr>
                <w:rFonts w:ascii="Aptos Display" w:hAnsi="Aptos Display" w:eastAsia="Aptos" w:cs="Aptos"/>
                <w:sz w:val="18"/>
                <w:szCs w:val="18"/>
              </w:rPr>
              <w:t>.</w:t>
            </w:r>
            <w:r w:rsidR="00723F6B">
              <w:rPr>
                <w:rFonts w:ascii="Aptos Display" w:hAnsi="Aptos Display" w:eastAsia="Aptos" w:cs="Aptos"/>
                <w:sz w:val="18"/>
                <w:szCs w:val="18"/>
              </w:rPr>
              <w:t xml:space="preserve">                                  </w:t>
            </w:r>
          </w:p>
          <w:p w:rsidR="0074641F" w:rsidP="00A21E28" w:rsidRDefault="00A21E28" w14:paraId="53FE01A3" w14:textId="03A1E47E">
            <w:pPr>
              <w:jc w:val="both"/>
              <w:rPr>
                <w:rFonts w:ascii="Aptos Display" w:hAnsi="Aptos Display" w:eastAsia="Aptos" w:cs="Aptos"/>
                <w:sz w:val="18"/>
                <w:szCs w:val="18"/>
              </w:rPr>
            </w:pPr>
            <w:r w:rsidRPr="00A21E28">
              <w:rPr>
                <w:rFonts w:ascii="Aptos Display" w:hAnsi="Aptos Display" w:eastAsia="Aptos" w:cs="Aptos"/>
                <w:sz w:val="18"/>
                <w:szCs w:val="18"/>
              </w:rPr>
              <w:t>Orientace na pacienta</w:t>
            </w:r>
            <w:r w:rsidR="00D702E9">
              <w:rPr>
                <w:rFonts w:ascii="Aptos Display" w:hAnsi="Aptos Display" w:eastAsia="Aptos" w:cs="Aptos"/>
                <w:sz w:val="18"/>
                <w:szCs w:val="18"/>
              </w:rPr>
              <w:t>:</w:t>
            </w:r>
            <w:r w:rsidRPr="00A21E28">
              <w:rPr>
                <w:rFonts w:ascii="Aptos Display" w:hAnsi="Aptos Display" w:eastAsia="Aptos" w:cs="Aptos"/>
                <w:sz w:val="18"/>
                <w:szCs w:val="18"/>
              </w:rPr>
              <w:t xml:space="preserve"> </w:t>
            </w:r>
            <w:r w:rsidR="00723F6B">
              <w:rPr>
                <w:rFonts w:ascii="Aptos Display" w:hAnsi="Aptos Display" w:eastAsia="Aptos" w:cs="Aptos"/>
                <w:sz w:val="18"/>
                <w:szCs w:val="18"/>
              </w:rPr>
              <w:t>ANO</w:t>
            </w:r>
          </w:p>
          <w:p w:rsidR="0074641F" w:rsidP="00A21E28" w:rsidRDefault="00A21E28" w14:paraId="7C9C18B6" w14:textId="74C761C1">
            <w:pPr>
              <w:jc w:val="both"/>
              <w:rPr>
                <w:rFonts w:ascii="Aptos Display" w:hAnsi="Aptos Display" w:eastAsia="Aptos" w:cs="Aptos"/>
                <w:sz w:val="18"/>
                <w:szCs w:val="18"/>
              </w:rPr>
            </w:pPr>
            <w:r w:rsidRPr="00A21E28">
              <w:rPr>
                <w:rFonts w:ascii="Aptos Display" w:hAnsi="Aptos Display" w:eastAsia="Aptos" w:cs="Aptos"/>
                <w:sz w:val="18"/>
                <w:szCs w:val="18"/>
              </w:rPr>
              <w:t>Rovný přístup</w:t>
            </w:r>
            <w:r w:rsidR="00D702E9">
              <w:rPr>
                <w:rFonts w:ascii="Aptos Display" w:hAnsi="Aptos Display" w:eastAsia="Aptos" w:cs="Aptos"/>
                <w:sz w:val="18"/>
                <w:szCs w:val="18"/>
              </w:rPr>
              <w:t xml:space="preserve">: </w:t>
            </w:r>
            <w:r w:rsidR="00231F21">
              <w:rPr>
                <w:rFonts w:ascii="Aptos Display" w:hAnsi="Aptos Display" w:eastAsia="Aptos" w:cs="Aptos"/>
                <w:sz w:val="18"/>
                <w:szCs w:val="18"/>
              </w:rPr>
              <w:t>ANO</w:t>
            </w:r>
          </w:p>
          <w:p w:rsidRPr="00A21E28" w:rsidR="00A21E28" w:rsidP="00A21E28" w:rsidRDefault="00A21E28" w14:paraId="77DB1C97" w14:textId="1FFE1ADB">
            <w:pPr>
              <w:jc w:val="both"/>
              <w:rPr>
                <w:rFonts w:ascii="Aptos Display" w:hAnsi="Aptos Display" w:eastAsia="Aptos" w:cs="Aptos"/>
                <w:sz w:val="18"/>
                <w:szCs w:val="18"/>
              </w:rPr>
            </w:pPr>
            <w:r w:rsidRPr="00A21E28">
              <w:rPr>
                <w:rFonts w:ascii="Aptos Display" w:hAnsi="Aptos Display" w:eastAsia="Aptos" w:cs="Aptos"/>
                <w:sz w:val="18"/>
                <w:szCs w:val="18"/>
              </w:rPr>
              <w:t>Včasnost</w:t>
            </w:r>
            <w:r w:rsidR="00F56FDB">
              <w:rPr>
                <w:rFonts w:ascii="Aptos Display" w:hAnsi="Aptos Display" w:eastAsia="Aptos" w:cs="Aptos"/>
                <w:sz w:val="18"/>
                <w:szCs w:val="18"/>
              </w:rPr>
              <w:t>: irelevantní, výkony v</w:t>
            </w:r>
            <w:r w:rsidR="00B3286F">
              <w:rPr>
                <w:rFonts w:ascii="Aptos Display" w:hAnsi="Aptos Display" w:eastAsia="Aptos" w:cs="Aptos"/>
                <w:sz w:val="18"/>
                <w:szCs w:val="18"/>
              </w:rPr>
              <w:t xml:space="preserve"> akutním režimu. Ale díky </w:t>
            </w:r>
            <w:r w:rsidR="00435520">
              <w:rPr>
                <w:rFonts w:ascii="Aptos Display" w:hAnsi="Aptos Display" w:eastAsia="Aptos" w:cs="Aptos"/>
                <w:sz w:val="18"/>
                <w:szCs w:val="18"/>
              </w:rPr>
              <w:t>asertivní péči a krizovém režimu</w:t>
            </w:r>
            <w:r w:rsidR="0074641F">
              <w:rPr>
                <w:rFonts w:ascii="Aptos Display" w:hAnsi="Aptos Display" w:eastAsia="Aptos" w:cs="Aptos"/>
                <w:sz w:val="18"/>
                <w:szCs w:val="18"/>
              </w:rPr>
              <w:t xml:space="preserve"> spíše ANO</w:t>
            </w:r>
            <w:r w:rsidR="004D21C6">
              <w:rPr>
                <w:rFonts w:ascii="Aptos Display" w:hAnsi="Aptos Display" w:eastAsia="Aptos" w:cs="Aptos"/>
                <w:sz w:val="18"/>
                <w:szCs w:val="18"/>
              </w:rPr>
              <w:t>.</w:t>
            </w:r>
          </w:p>
          <w:p w:rsidRPr="00A21E28" w:rsidR="002A24CE" w:rsidP="00A21E28" w:rsidRDefault="00A21E28" w14:paraId="1010FCA8" w14:textId="5E3CF592">
            <w:pPr>
              <w:jc w:val="both"/>
              <w:rPr>
                <w:rFonts w:ascii="Aptos Display" w:hAnsi="Aptos Display" w:eastAsia="Aptos" w:cs="Aptos"/>
                <w:sz w:val="18"/>
                <w:szCs w:val="18"/>
              </w:rPr>
            </w:pPr>
            <w:r w:rsidRPr="00A21E28">
              <w:rPr>
                <w:rFonts w:ascii="Aptos Display" w:hAnsi="Aptos Display" w:eastAsia="Aptos" w:cs="Aptos"/>
                <w:sz w:val="18"/>
                <w:szCs w:val="18"/>
              </w:rPr>
              <w:t>Účinnost</w:t>
            </w:r>
            <w:r w:rsidR="00D702E9">
              <w:rPr>
                <w:rFonts w:ascii="Aptos Display" w:hAnsi="Aptos Display" w:eastAsia="Aptos" w:cs="Aptos"/>
                <w:sz w:val="18"/>
                <w:szCs w:val="18"/>
              </w:rPr>
              <w:t xml:space="preserve">: </w:t>
            </w:r>
            <w:r w:rsidR="004D21C6">
              <w:rPr>
                <w:rFonts w:ascii="Aptos Display" w:hAnsi="Aptos Display" w:eastAsia="Aptos" w:cs="Aptos"/>
                <w:sz w:val="18"/>
                <w:szCs w:val="18"/>
              </w:rPr>
              <w:t>Ne</w:t>
            </w:r>
            <w:r w:rsidRPr="00A21E28">
              <w:rPr>
                <w:rFonts w:ascii="Aptos Display" w:hAnsi="Aptos Display" w:eastAsia="Aptos" w:cs="Aptos"/>
                <w:sz w:val="18"/>
                <w:szCs w:val="18"/>
              </w:rPr>
              <w:t>myslím si.</w:t>
            </w:r>
          </w:p>
          <w:p w:rsidRPr="00A21E28" w:rsidR="00A21E28" w:rsidP="00A21E28" w:rsidRDefault="00A21E28" w14:paraId="29E0A4F4" w14:textId="3D02E4AE">
            <w:pPr>
              <w:jc w:val="both"/>
              <w:rPr>
                <w:rFonts w:ascii="Aptos Display" w:hAnsi="Aptos Display" w:eastAsia="Aptos" w:cs="Aptos"/>
                <w:sz w:val="18"/>
                <w:szCs w:val="18"/>
              </w:rPr>
            </w:pPr>
            <w:r w:rsidRPr="00A21E28">
              <w:rPr>
                <w:rFonts w:ascii="Aptos Display" w:hAnsi="Aptos Display" w:eastAsia="Aptos" w:cs="Aptos"/>
                <w:sz w:val="18"/>
                <w:szCs w:val="18"/>
              </w:rPr>
              <w:t>Kontinuita</w:t>
            </w:r>
            <w:r w:rsidR="002A24CE">
              <w:rPr>
                <w:rFonts w:ascii="Aptos Display" w:hAnsi="Aptos Display" w:eastAsia="Aptos" w:cs="Aptos"/>
                <w:sz w:val="18"/>
                <w:szCs w:val="18"/>
              </w:rPr>
              <w:t>:</w:t>
            </w:r>
            <w:r w:rsidRPr="00A21E28">
              <w:rPr>
                <w:rFonts w:ascii="Aptos Display" w:hAnsi="Aptos Display" w:eastAsia="Aptos" w:cs="Aptos"/>
                <w:sz w:val="18"/>
                <w:szCs w:val="18"/>
              </w:rPr>
              <w:t xml:space="preserve"> </w:t>
            </w:r>
            <w:r w:rsidR="00B85340">
              <w:rPr>
                <w:rFonts w:ascii="Aptos Display" w:hAnsi="Aptos Display" w:eastAsia="Aptos" w:cs="Aptos"/>
                <w:sz w:val="18"/>
                <w:szCs w:val="18"/>
              </w:rPr>
              <w:t>„</w:t>
            </w:r>
            <w:r w:rsidRPr="00A21E28">
              <w:rPr>
                <w:rFonts w:ascii="Aptos Display" w:hAnsi="Aptos Display" w:eastAsia="Aptos" w:cs="Aptos"/>
                <w:sz w:val="18"/>
                <w:szCs w:val="18"/>
              </w:rPr>
              <w:t xml:space="preserve">Z našeho pohledu </w:t>
            </w:r>
            <w:r w:rsidR="000F59EC">
              <w:rPr>
                <w:rFonts w:ascii="Aptos Display" w:hAnsi="Aptos Display" w:eastAsia="Aptos" w:cs="Aptos"/>
                <w:sz w:val="18"/>
                <w:szCs w:val="18"/>
              </w:rPr>
              <w:t xml:space="preserve">spíše </w:t>
            </w:r>
            <w:r w:rsidR="00B85340">
              <w:rPr>
                <w:rFonts w:ascii="Aptos Display" w:hAnsi="Aptos Display" w:eastAsia="Aptos" w:cs="Aptos"/>
                <w:sz w:val="18"/>
                <w:szCs w:val="18"/>
              </w:rPr>
              <w:t xml:space="preserve">došlo </w:t>
            </w:r>
            <w:r w:rsidRPr="00A21E28" w:rsidR="00B85340">
              <w:rPr>
                <w:rFonts w:ascii="Aptos Display" w:hAnsi="Aptos Display" w:eastAsia="Aptos" w:cs="Aptos"/>
                <w:sz w:val="18"/>
                <w:szCs w:val="18"/>
              </w:rPr>
              <w:t>ke zlepšení v tom, jak se navazuje na předchozí léčení a zkušenosti pacientů</w:t>
            </w:r>
            <w:r w:rsidRPr="00A21E28">
              <w:rPr>
                <w:rFonts w:ascii="Aptos Display" w:hAnsi="Aptos Display" w:eastAsia="Aptos" w:cs="Aptos"/>
                <w:sz w:val="18"/>
                <w:szCs w:val="18"/>
              </w:rPr>
              <w:t>, ale zároveň dochází v regionu k přetížení a</w:t>
            </w:r>
            <w:r w:rsidR="00407D8F">
              <w:rPr>
                <w:rFonts w:ascii="Aptos Display" w:hAnsi="Aptos Display" w:eastAsia="Aptos" w:cs="Aptos"/>
                <w:sz w:val="18"/>
                <w:szCs w:val="18"/>
              </w:rPr>
              <w:t>m</w:t>
            </w:r>
            <w:r w:rsidRPr="00A21E28">
              <w:rPr>
                <w:rFonts w:ascii="Aptos Display" w:hAnsi="Aptos Display" w:eastAsia="Aptos" w:cs="Aptos"/>
                <w:sz w:val="18"/>
                <w:szCs w:val="18"/>
              </w:rPr>
              <w:t xml:space="preserve">bulantní péče, takže je složitější navázat pacienty na návaznou ambulantní psychiatrickou péči. </w:t>
            </w:r>
            <w:r w:rsidR="00B85340">
              <w:rPr>
                <w:rFonts w:ascii="Aptos Display" w:hAnsi="Aptos Display" w:eastAsia="Aptos" w:cs="Aptos"/>
                <w:sz w:val="18"/>
                <w:szCs w:val="18"/>
              </w:rPr>
              <w:t>M</w:t>
            </w:r>
            <w:r w:rsidRPr="00A21E28">
              <w:rPr>
                <w:rFonts w:ascii="Aptos Display" w:hAnsi="Aptos Display" w:eastAsia="Aptos" w:cs="Aptos"/>
                <w:sz w:val="18"/>
                <w:szCs w:val="18"/>
              </w:rPr>
              <w:t xml:space="preserve">áme intenzivnější procesy a nástroje, jak navazovat pacienty, ale chybí nám partneři, na který </w:t>
            </w:r>
            <w:r w:rsidRPr="00A21E28" w:rsidR="00E86C4C">
              <w:rPr>
                <w:rFonts w:ascii="Aptos Display" w:hAnsi="Aptos Display" w:eastAsia="Aptos" w:cs="Aptos"/>
                <w:sz w:val="18"/>
                <w:szCs w:val="18"/>
              </w:rPr>
              <w:t>bychom</w:t>
            </w:r>
            <w:r w:rsidRPr="00A21E28">
              <w:rPr>
                <w:rFonts w:ascii="Aptos Display" w:hAnsi="Aptos Display" w:eastAsia="Aptos" w:cs="Aptos"/>
                <w:sz w:val="18"/>
                <w:szCs w:val="18"/>
              </w:rPr>
              <w:t xml:space="preserve"> mohli dostatečně navazova</w:t>
            </w:r>
            <w:r w:rsidR="00407D8F">
              <w:rPr>
                <w:rFonts w:ascii="Aptos Display" w:hAnsi="Aptos Display" w:eastAsia="Aptos" w:cs="Aptos"/>
                <w:sz w:val="18"/>
                <w:szCs w:val="18"/>
              </w:rPr>
              <w:t>t.</w:t>
            </w:r>
            <w:r w:rsidR="00B85340">
              <w:rPr>
                <w:rFonts w:ascii="Aptos Display" w:hAnsi="Aptos Display" w:eastAsia="Aptos" w:cs="Aptos"/>
                <w:sz w:val="18"/>
                <w:szCs w:val="18"/>
              </w:rPr>
              <w:t>“</w:t>
            </w:r>
          </w:p>
          <w:p w:rsidRPr="0090287D" w:rsidR="006C462E" w:rsidP="00EE4221" w:rsidRDefault="006C462E" w14:paraId="357F0B76" w14:textId="77777777">
            <w:pPr>
              <w:jc w:val="both"/>
              <w:rPr>
                <w:rFonts w:ascii="Aptos Display" w:hAnsi="Aptos Display" w:eastAsia="Aptos" w:cs="Aptos"/>
                <w:sz w:val="18"/>
                <w:szCs w:val="18"/>
              </w:rPr>
            </w:pPr>
          </w:p>
          <w:p w:rsidRPr="0090287D" w:rsidR="000719B2" w:rsidP="7A5F7E7C" w:rsidRDefault="000719B2" w14:paraId="454BFA4A" w14:textId="77777777">
            <w:pPr>
              <w:jc w:val="both"/>
              <w:rPr>
                <w:rFonts w:ascii="Aptos Display" w:hAnsi="Aptos Display" w:eastAsia="Aptos" w:cs="Aptos"/>
                <w:sz w:val="18"/>
                <w:szCs w:val="18"/>
              </w:rPr>
            </w:pPr>
          </w:p>
          <w:p w:rsidRPr="0090287D" w:rsidR="00921D47" w:rsidP="7A5F7E7C" w:rsidRDefault="00085F37" w14:paraId="53491C85" w14:textId="177BF1B2">
            <w:pPr>
              <w:jc w:val="both"/>
              <w:rPr>
                <w:rFonts w:ascii="Aptos Display" w:hAnsi="Aptos Display" w:eastAsia="Aptos" w:cs="Aptos"/>
                <w:sz w:val="18"/>
                <w:szCs w:val="18"/>
              </w:rPr>
            </w:pPr>
            <w:r w:rsidRPr="0090287D">
              <w:rPr>
                <w:rFonts w:ascii="Aptos Display" w:hAnsi="Aptos Display" w:eastAsia="Aptos" w:cs="Aptos"/>
                <w:sz w:val="18"/>
                <w:szCs w:val="18"/>
              </w:rPr>
              <w:t>V</w:t>
            </w:r>
            <w:r w:rsidR="003D2A09">
              <w:rPr>
                <w:rFonts w:ascii="Aptos Display" w:hAnsi="Aptos Display" w:eastAsia="Aptos" w:cs="Aptos"/>
                <w:sz w:val="18"/>
                <w:szCs w:val="18"/>
              </w:rPr>
              <w:t xml:space="preserve">e </w:t>
            </w:r>
            <w:r w:rsidRPr="0090287D">
              <w:rPr>
                <w:rFonts w:ascii="Aptos Display" w:hAnsi="Aptos Display" w:eastAsia="Aptos" w:cs="Aptos"/>
                <w:sz w:val="18"/>
                <w:szCs w:val="18"/>
              </w:rPr>
              <w:t xml:space="preserve">většině případů </w:t>
            </w:r>
            <w:r w:rsidRPr="0090287D" w:rsidR="00E86C4C">
              <w:rPr>
                <w:rFonts w:ascii="Aptos Display" w:hAnsi="Aptos Display" w:eastAsia="Aptos" w:cs="Aptos"/>
                <w:sz w:val="18"/>
                <w:szCs w:val="18"/>
              </w:rPr>
              <w:t>responden</w:t>
            </w:r>
            <w:r w:rsidR="00E86C4C">
              <w:rPr>
                <w:rFonts w:ascii="Aptos Display" w:hAnsi="Aptos Display" w:eastAsia="Aptos" w:cs="Aptos"/>
                <w:sz w:val="18"/>
                <w:szCs w:val="18"/>
              </w:rPr>
              <w:t>t</w:t>
            </w:r>
            <w:r w:rsidRPr="0090287D">
              <w:rPr>
                <w:rFonts w:ascii="Aptos Display" w:hAnsi="Aptos Display" w:eastAsia="Aptos" w:cs="Aptos"/>
                <w:sz w:val="18"/>
                <w:szCs w:val="18"/>
              </w:rPr>
              <w:t xml:space="preserve"> spojuj</w:t>
            </w:r>
            <w:r w:rsidR="00170FC7">
              <w:rPr>
                <w:rFonts w:ascii="Aptos Display" w:hAnsi="Aptos Display" w:eastAsia="Aptos" w:cs="Aptos"/>
                <w:sz w:val="18"/>
                <w:szCs w:val="18"/>
              </w:rPr>
              <w:t xml:space="preserve">e </w:t>
            </w:r>
            <w:r w:rsidRPr="0090287D">
              <w:rPr>
                <w:rFonts w:ascii="Aptos Display" w:hAnsi="Aptos Display" w:eastAsia="Aptos" w:cs="Aptos"/>
                <w:sz w:val="18"/>
                <w:szCs w:val="18"/>
              </w:rPr>
              <w:t xml:space="preserve">změnu kvality s projektem </w:t>
            </w:r>
            <w:r w:rsidR="006026AE">
              <w:rPr>
                <w:rFonts w:ascii="Aptos Display" w:hAnsi="Aptos Display" w:eastAsia="Aptos" w:cs="Aptos"/>
                <w:sz w:val="18"/>
                <w:szCs w:val="18"/>
              </w:rPr>
              <w:t>nov</w:t>
            </w:r>
            <w:r w:rsidR="00170FC7">
              <w:rPr>
                <w:rFonts w:ascii="Aptos Display" w:hAnsi="Aptos Display" w:eastAsia="Aptos" w:cs="Aptos"/>
                <w:sz w:val="18"/>
                <w:szCs w:val="18"/>
              </w:rPr>
              <w:t>é kliniky</w:t>
            </w:r>
            <w:r w:rsidR="006026AE">
              <w:rPr>
                <w:rFonts w:ascii="Aptos Display" w:hAnsi="Aptos Display" w:eastAsia="Aptos" w:cs="Aptos"/>
                <w:sz w:val="18"/>
                <w:szCs w:val="18"/>
              </w:rPr>
              <w:t xml:space="preserve"> pavilonu a služeb v něm + s</w:t>
            </w:r>
            <w:r w:rsidR="00A34A4F">
              <w:rPr>
                <w:rFonts w:ascii="Aptos Display" w:hAnsi="Aptos Display" w:eastAsia="Aptos" w:cs="Aptos"/>
                <w:sz w:val="18"/>
                <w:szCs w:val="18"/>
              </w:rPr>
              <w:t> novým modelem p</w:t>
            </w:r>
            <w:r w:rsidRPr="0090287D">
              <w:rPr>
                <w:rFonts w:ascii="Aptos Display" w:hAnsi="Aptos Display" w:eastAsia="Aptos" w:cs="Aptos"/>
                <w:sz w:val="18"/>
                <w:szCs w:val="18"/>
              </w:rPr>
              <w:t>ráce v</w:t>
            </w:r>
            <w:r w:rsidRPr="0090287D" w:rsidR="009E63C6">
              <w:rPr>
                <w:rFonts w:ascii="Aptos Display" w:hAnsi="Aptos Display" w:eastAsia="Aptos" w:cs="Aptos"/>
                <w:sz w:val="18"/>
                <w:szCs w:val="18"/>
              </w:rPr>
              <w:t> </w:t>
            </w:r>
            <w:r w:rsidRPr="0090287D">
              <w:rPr>
                <w:rFonts w:ascii="Aptos Display" w:hAnsi="Aptos Display" w:eastAsia="Aptos" w:cs="Aptos"/>
                <w:sz w:val="18"/>
                <w:szCs w:val="18"/>
              </w:rPr>
              <w:t>psy</w:t>
            </w:r>
            <w:r w:rsidRPr="0090287D" w:rsidR="009E63C6">
              <w:rPr>
                <w:rFonts w:ascii="Aptos Display" w:hAnsi="Aptos Display" w:eastAsia="Aptos" w:cs="Aptos"/>
                <w:sz w:val="18"/>
                <w:szCs w:val="18"/>
              </w:rPr>
              <w:t>chiatrii po reformě.</w:t>
            </w:r>
          </w:p>
          <w:p w:rsidRPr="00D46D67" w:rsidR="3BF45301" w:rsidP="3BF45301" w:rsidRDefault="3BF45301" w14:paraId="295E1077" w14:textId="0E601070">
            <w:pPr>
              <w:jc w:val="both"/>
              <w:rPr>
                <w:rFonts w:ascii="Aptos Display" w:hAnsi="Aptos Display" w:eastAsia="Aptos" w:cs="Aptos"/>
                <w:sz w:val="16"/>
                <w:szCs w:val="16"/>
              </w:rPr>
            </w:pPr>
          </w:p>
        </w:tc>
      </w:tr>
    </w:tbl>
    <w:p w:rsidR="7FF4B22D" w:rsidP="7FF4B22D" w:rsidRDefault="7FF4B22D" w14:paraId="10F5BB3D" w14:textId="4B235E51"/>
    <w:p w:rsidRPr="00E86C4C" w:rsidR="7FF4B22D" w:rsidP="009E63C6" w:rsidRDefault="0EDE5E62" w14:paraId="2E3A4298" w14:textId="6D8646C4">
      <w:pPr>
        <w:pStyle w:val="Heading4"/>
        <w:spacing w:line="278" w:lineRule="auto"/>
        <w:rPr>
          <w:rFonts w:ascii="Aptos Display" w:hAnsi="Aptos Display" w:eastAsia="Aptos" w:cs="Aptos"/>
        </w:rPr>
      </w:pPr>
      <w:r w:rsidRPr="00E86C4C">
        <w:rPr>
          <w:rFonts w:ascii="Aptos" w:hAnsi="Aptos" w:eastAsia="Aptos" w:cs="Aptos"/>
        </w:rPr>
        <w:t xml:space="preserve"> </w:t>
      </w:r>
      <w:r w:rsidRPr="00E86C4C">
        <w:rPr>
          <w:rFonts w:ascii="Aptos Display" w:hAnsi="Aptos Display" w:eastAsia="Aptos" w:cs="Aptos"/>
        </w:rPr>
        <w:t>Dopad na udržitelnost psychiatrické péče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850"/>
        <w:gridCol w:w="6043"/>
      </w:tblGrid>
      <w:tr w:rsidR="3BF45301" w:rsidTr="7A5F7E7C" w14:paraId="714699D5" w14:textId="77777777">
        <w:trPr>
          <w:trHeight w:val="300"/>
        </w:trPr>
        <w:tc>
          <w:tcPr>
            <w:tcW w:w="212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027D6589" w14:paraId="7F078F69" w14:textId="50E695C0">
            <w:r w:rsidRPr="7A5F7E7C">
              <w:rPr>
                <w:rFonts w:ascii="Aptos" w:hAnsi="Aptos" w:eastAsia="Aptos" w:cs="Aptos"/>
                <w:sz w:val="16"/>
                <w:szCs w:val="16"/>
              </w:rPr>
              <w:t xml:space="preserve">Oslovení aktéři z řad zástupců institucí poskytující psychiatrickou péči uvádějí pravděpodobnost, že péče bude minimálně současné podobě realizována i v následujících pěti letech (vysoce pravděpodobné, spíše pravděpodobné, </w:t>
            </w:r>
            <w:r w:rsidRPr="7A5F7E7C">
              <w:rPr>
                <w:rFonts w:ascii="Aptos" w:hAnsi="Aptos" w:eastAsia="Aptos" w:cs="Aptos"/>
                <w:sz w:val="16"/>
                <w:szCs w:val="16"/>
              </w:rPr>
              <w:lastRenderedPageBreak/>
              <w:t>spíše nepravděpodobné, velmi nepravděpodobné).</w:t>
            </w:r>
          </w:p>
        </w:tc>
        <w:tc>
          <w:tcPr>
            <w:tcW w:w="8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7224EB48" w14:textId="32B2BA34">
            <w:r w:rsidRPr="3BF45301">
              <w:rPr>
                <w:rFonts w:ascii="Aptos" w:hAnsi="Aptos" w:eastAsia="Aptos" w:cs="Aptos"/>
                <w:sz w:val="18"/>
                <w:szCs w:val="18"/>
              </w:rPr>
              <w:lastRenderedPageBreak/>
              <w:t>A3.3.12 A3.3.13</w:t>
            </w:r>
          </w:p>
        </w:tc>
        <w:tc>
          <w:tcPr>
            <w:tcW w:w="604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7A5F7E7C" w:rsidRDefault="3BF45301" w14:paraId="401016F4" w14:textId="21669742">
            <w:pPr>
              <w:rPr>
                <w:rFonts w:ascii="Aptos" w:hAnsi="Aptos" w:eastAsia="Aptos" w:cs="Aptos"/>
                <w:sz w:val="18"/>
                <w:szCs w:val="18"/>
              </w:rPr>
            </w:pPr>
          </w:p>
          <w:p w:rsidR="00F91CC7" w:rsidP="7A5F7E7C" w:rsidRDefault="00F91CC7" w14:paraId="7F21F75D" w14:textId="77777777">
            <w:pPr>
              <w:rPr>
                <w:rFonts w:ascii="Aptos" w:hAnsi="Aptos" w:eastAsia="Aptos" w:cs="Aptos"/>
                <w:sz w:val="18"/>
                <w:szCs w:val="18"/>
              </w:rPr>
            </w:pPr>
          </w:p>
          <w:p w:rsidR="204838CF" w:rsidP="7A5F7E7C" w:rsidRDefault="74238E35" w14:paraId="317E5F90" w14:textId="0858D47E">
            <w:pPr>
              <w:rPr>
                <w:rFonts w:ascii="Aptos" w:hAnsi="Aptos" w:eastAsia="Aptos" w:cs="Aptos"/>
                <w:sz w:val="18"/>
                <w:szCs w:val="18"/>
                <w:highlight w:val="yellow"/>
              </w:rPr>
            </w:pPr>
            <w:r w:rsidRPr="7A5F7E7C">
              <w:rPr>
                <w:rFonts w:ascii="Aptos" w:hAnsi="Aptos" w:eastAsia="Aptos" w:cs="Aptos"/>
                <w:sz w:val="18"/>
                <w:szCs w:val="18"/>
              </w:rPr>
              <w:t xml:space="preserve">VERDIKT: </w:t>
            </w:r>
            <w:r w:rsidRPr="005F547C" w:rsidR="00890BDA">
              <w:rPr>
                <w:rFonts w:ascii="Aptos" w:hAnsi="Aptos" w:eastAsia="Aptos" w:cs="Aptos"/>
                <w:b/>
                <w:bCs/>
                <w:sz w:val="18"/>
                <w:szCs w:val="18"/>
              </w:rPr>
              <w:t xml:space="preserve">vysoce </w:t>
            </w:r>
            <w:r w:rsidRPr="005F547C" w:rsidR="00A9306D">
              <w:rPr>
                <w:rFonts w:ascii="Aptos" w:hAnsi="Aptos" w:eastAsia="Aptos" w:cs="Aptos"/>
                <w:b/>
                <w:bCs/>
                <w:sz w:val="18"/>
                <w:szCs w:val="18"/>
              </w:rPr>
              <w:t>pravděpodobné</w:t>
            </w:r>
          </w:p>
          <w:p w:rsidR="3BF45301" w:rsidP="7A5F7E7C" w:rsidRDefault="027D6589" w14:paraId="7E93CF86" w14:textId="7D0C735C">
            <w:pPr>
              <w:rPr>
                <w:rFonts w:ascii="Aptos" w:hAnsi="Aptos" w:eastAsia="Aptos" w:cs="Aptos"/>
                <w:sz w:val="18"/>
                <w:szCs w:val="18"/>
              </w:rPr>
            </w:pPr>
            <w:r w:rsidRPr="7A5F7E7C">
              <w:rPr>
                <w:rFonts w:ascii="Aptos" w:hAnsi="Aptos" w:eastAsia="Aptos" w:cs="Aptos"/>
                <w:sz w:val="18"/>
                <w:szCs w:val="18"/>
              </w:rPr>
              <w:t xml:space="preserve"> </w:t>
            </w:r>
          </w:p>
        </w:tc>
      </w:tr>
      <w:tr w:rsidR="3BF45301" w:rsidTr="7A5F7E7C" w14:paraId="5800B425" w14:textId="77777777">
        <w:trPr>
          <w:trHeight w:val="300"/>
        </w:trPr>
        <w:tc>
          <w:tcPr>
            <w:tcW w:w="212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0BAF173E" w14:textId="5AFEE206">
            <w:pPr>
              <w:spacing w:after="120"/>
            </w:pPr>
            <w:r w:rsidRPr="3BF45301">
              <w:rPr>
                <w:rFonts w:ascii="Aptos" w:hAnsi="Aptos" w:eastAsia="Aptos" w:cs="Aptos"/>
                <w:sz w:val="16"/>
                <w:szCs w:val="16"/>
              </w:rPr>
              <w:t>Oslovení aktéři z řad zástupců institucí poskytující psychiatrickou péči uvádějí, jaké podmínky v níže uvedených aspektech musí být naplněny, aby podpora byla v následujících pěti letech poskytována v minimálně stejné kvalitě jako nyní. Jde o oblasti:</w:t>
            </w:r>
          </w:p>
          <w:p w:rsidR="3BF45301" w:rsidP="3BF45301" w:rsidRDefault="3BF45301" w14:paraId="407887A3" w14:textId="79984D48">
            <w:pPr>
              <w:pStyle w:val="ListParagraph"/>
              <w:numPr>
                <w:ilvl w:val="0"/>
                <w:numId w:val="1"/>
              </w:numPr>
              <w:ind w:left="207" w:hanging="218"/>
              <w:rPr>
                <w:rFonts w:ascii="Aptos" w:hAnsi="Aptos" w:eastAsia="Aptos" w:cs="Aptos"/>
                <w:sz w:val="16"/>
                <w:szCs w:val="16"/>
              </w:rPr>
            </w:pPr>
            <w:r w:rsidRPr="3BF45301">
              <w:rPr>
                <w:rFonts w:ascii="Aptos" w:hAnsi="Aptos" w:eastAsia="Aptos" w:cs="Aptos"/>
                <w:sz w:val="16"/>
                <w:szCs w:val="16"/>
              </w:rPr>
              <w:t>Legislativní</w:t>
            </w:r>
          </w:p>
          <w:p w:rsidR="3BF45301" w:rsidP="3BF45301" w:rsidRDefault="3BF45301" w14:paraId="642F651A" w14:textId="5F6755D0">
            <w:pPr>
              <w:pStyle w:val="ListParagraph"/>
              <w:numPr>
                <w:ilvl w:val="0"/>
                <w:numId w:val="1"/>
              </w:numPr>
              <w:ind w:left="207" w:hanging="218"/>
              <w:rPr>
                <w:rFonts w:ascii="Aptos" w:hAnsi="Aptos" w:eastAsia="Aptos" w:cs="Aptos"/>
                <w:sz w:val="16"/>
                <w:szCs w:val="16"/>
              </w:rPr>
            </w:pPr>
            <w:r w:rsidRPr="3BF45301">
              <w:rPr>
                <w:rFonts w:ascii="Aptos" w:hAnsi="Aptos" w:eastAsia="Aptos" w:cs="Aptos"/>
                <w:sz w:val="16"/>
                <w:szCs w:val="16"/>
              </w:rPr>
              <w:t>Finanční</w:t>
            </w:r>
          </w:p>
          <w:p w:rsidR="3BF45301" w:rsidP="3BF45301" w:rsidRDefault="3BF45301" w14:paraId="378DBA67" w14:textId="66BD51E4">
            <w:pPr>
              <w:pStyle w:val="ListParagraph"/>
              <w:numPr>
                <w:ilvl w:val="0"/>
                <w:numId w:val="1"/>
              </w:numPr>
              <w:ind w:left="207" w:hanging="218"/>
              <w:rPr>
                <w:rFonts w:ascii="Aptos" w:hAnsi="Aptos" w:eastAsia="Aptos" w:cs="Aptos"/>
                <w:sz w:val="16"/>
                <w:szCs w:val="16"/>
              </w:rPr>
            </w:pPr>
            <w:r w:rsidRPr="3BF45301">
              <w:rPr>
                <w:rFonts w:ascii="Aptos" w:hAnsi="Aptos" w:eastAsia="Aptos" w:cs="Aptos"/>
                <w:sz w:val="16"/>
                <w:szCs w:val="16"/>
              </w:rPr>
              <w:t>Personální</w:t>
            </w:r>
          </w:p>
          <w:p w:rsidR="3BF45301" w:rsidP="3BF45301" w:rsidRDefault="3BF45301" w14:paraId="20E6F923" w14:textId="12520EFD">
            <w:pPr>
              <w:pStyle w:val="ListParagraph"/>
              <w:numPr>
                <w:ilvl w:val="0"/>
                <w:numId w:val="1"/>
              </w:numPr>
              <w:ind w:left="207" w:hanging="218"/>
              <w:rPr>
                <w:rFonts w:ascii="Aptos" w:hAnsi="Aptos" w:eastAsia="Aptos" w:cs="Aptos"/>
                <w:sz w:val="16"/>
                <w:szCs w:val="16"/>
              </w:rPr>
            </w:pPr>
            <w:r w:rsidRPr="3BF45301">
              <w:rPr>
                <w:rFonts w:ascii="Aptos" w:hAnsi="Aptos" w:eastAsia="Aptos" w:cs="Aptos"/>
                <w:sz w:val="16"/>
                <w:szCs w:val="16"/>
              </w:rPr>
              <w:t>Organizační</w:t>
            </w:r>
          </w:p>
          <w:p w:rsidR="3BF45301" w:rsidP="3BF45301" w:rsidRDefault="3BF45301" w14:paraId="5B4B832B" w14:textId="2C525051">
            <w:pPr>
              <w:pStyle w:val="ListParagraph"/>
              <w:numPr>
                <w:ilvl w:val="0"/>
                <w:numId w:val="1"/>
              </w:numPr>
              <w:ind w:left="207" w:hanging="218"/>
              <w:rPr>
                <w:rFonts w:ascii="Aptos" w:hAnsi="Aptos" w:eastAsia="Aptos" w:cs="Aptos"/>
                <w:sz w:val="16"/>
                <w:szCs w:val="16"/>
              </w:rPr>
            </w:pPr>
            <w:r w:rsidRPr="3BF45301">
              <w:rPr>
                <w:rFonts w:ascii="Aptos" w:hAnsi="Aptos" w:eastAsia="Aptos" w:cs="Aptos"/>
                <w:sz w:val="16"/>
                <w:szCs w:val="16"/>
              </w:rPr>
              <w:t>Ostatní</w:t>
            </w:r>
          </w:p>
        </w:tc>
        <w:tc>
          <w:tcPr>
            <w:tcW w:w="8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3BF45301" w:rsidP="3BF45301" w:rsidRDefault="3BF45301" w14:paraId="44552BBA" w14:textId="77129128">
            <w:r w:rsidRPr="3BF45301">
              <w:rPr>
                <w:rFonts w:ascii="Aptos" w:hAnsi="Aptos" w:eastAsia="Aptos" w:cs="Aptos"/>
                <w:sz w:val="18"/>
                <w:szCs w:val="18"/>
              </w:rPr>
              <w:t>A3.3.12 A3.3.13</w:t>
            </w:r>
          </w:p>
        </w:tc>
        <w:tc>
          <w:tcPr>
            <w:tcW w:w="604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A3358" w:rsidP="7A5F7E7C" w:rsidRDefault="027D6589" w14:paraId="1F439A44" w14:textId="4CAE7FD4">
            <w:pPr>
              <w:rPr>
                <w:rFonts w:ascii="Aptos Display" w:hAnsi="Aptos Display" w:eastAsia="Aptos" w:cs="Aptos"/>
                <w:sz w:val="18"/>
                <w:szCs w:val="18"/>
              </w:rPr>
            </w:pPr>
            <w:r w:rsidRPr="00C11CD2">
              <w:rPr>
                <w:rFonts w:ascii="Aptos Display" w:hAnsi="Aptos Display" w:eastAsia="Aptos" w:cs="Aptos"/>
                <w:sz w:val="18"/>
                <w:szCs w:val="18"/>
              </w:rPr>
              <w:t>Personální:</w:t>
            </w:r>
            <w:r w:rsidR="00A35750">
              <w:rPr>
                <w:rFonts w:ascii="Aptos Display" w:hAnsi="Aptos Display" w:eastAsia="Aptos" w:cs="Aptos"/>
                <w:sz w:val="18"/>
                <w:szCs w:val="18"/>
              </w:rPr>
              <w:t xml:space="preserve"> </w:t>
            </w:r>
            <w:r w:rsidR="0087396D">
              <w:rPr>
                <w:rFonts w:ascii="Aptos Display" w:hAnsi="Aptos Display" w:eastAsia="Aptos" w:cs="Aptos"/>
                <w:sz w:val="18"/>
                <w:szCs w:val="18"/>
              </w:rPr>
              <w:t>zatím vyhovuje</w:t>
            </w:r>
          </w:p>
          <w:p w:rsidR="00B01D1A" w:rsidP="7A5F7E7C" w:rsidRDefault="00B01D1A" w14:paraId="0499AA63" w14:textId="77777777">
            <w:pPr>
              <w:rPr>
                <w:rFonts w:ascii="Aptos Display" w:hAnsi="Aptos Display" w:eastAsia="Aptos" w:cs="Aptos"/>
                <w:sz w:val="18"/>
                <w:szCs w:val="18"/>
              </w:rPr>
            </w:pPr>
          </w:p>
          <w:p w:rsidR="3BF45301" w:rsidP="7A5F7E7C" w:rsidRDefault="37EB3456" w14:paraId="456EA8CF" w14:textId="1EAEFD2B">
            <w:pPr>
              <w:rPr>
                <w:rFonts w:ascii="Aptos Display" w:hAnsi="Aptos Display" w:eastAsia="Aptos" w:cs="Aptos"/>
                <w:sz w:val="18"/>
                <w:szCs w:val="18"/>
              </w:rPr>
            </w:pPr>
            <w:r w:rsidRPr="00C11CD2">
              <w:rPr>
                <w:rFonts w:ascii="Aptos Display" w:hAnsi="Aptos Display" w:eastAsia="Aptos" w:cs="Aptos"/>
                <w:sz w:val="18"/>
                <w:szCs w:val="18"/>
              </w:rPr>
              <w:t>Organizační:</w:t>
            </w:r>
            <w:r w:rsidR="0087396D">
              <w:rPr>
                <w:rFonts w:ascii="Aptos Display" w:hAnsi="Aptos Display" w:eastAsia="Aptos" w:cs="Aptos"/>
                <w:sz w:val="18"/>
                <w:szCs w:val="18"/>
              </w:rPr>
              <w:t xml:space="preserve"> </w:t>
            </w:r>
            <w:r w:rsidR="005F547C">
              <w:rPr>
                <w:rFonts w:ascii="Aptos Display" w:hAnsi="Aptos Display" w:eastAsia="Aptos" w:cs="Aptos"/>
                <w:sz w:val="18"/>
                <w:szCs w:val="18"/>
              </w:rPr>
              <w:t>vyřešeno</w:t>
            </w:r>
            <w:r w:rsidR="0087396D">
              <w:rPr>
                <w:rFonts w:ascii="Aptos Display" w:hAnsi="Aptos Display" w:eastAsia="Aptos" w:cs="Aptos"/>
                <w:sz w:val="18"/>
                <w:szCs w:val="18"/>
              </w:rPr>
              <w:t xml:space="preserve">, statut </w:t>
            </w:r>
            <w:r w:rsidR="005F547C">
              <w:rPr>
                <w:rFonts w:ascii="Aptos Display" w:hAnsi="Aptos Display" w:eastAsia="Aptos" w:cs="Aptos"/>
                <w:sz w:val="18"/>
                <w:szCs w:val="18"/>
              </w:rPr>
              <w:t>kliniky</w:t>
            </w:r>
            <w:r w:rsidR="0087396D">
              <w:rPr>
                <w:rFonts w:ascii="Aptos Display" w:hAnsi="Aptos Display" w:eastAsia="Aptos" w:cs="Aptos"/>
                <w:sz w:val="18"/>
                <w:szCs w:val="18"/>
              </w:rPr>
              <w:t xml:space="preserve"> zaveden již dříve</w:t>
            </w:r>
          </w:p>
          <w:p w:rsidRPr="00C11CD2" w:rsidR="007176BD" w:rsidP="7A5F7E7C" w:rsidRDefault="007176BD" w14:paraId="6925B550" w14:textId="77777777">
            <w:pPr>
              <w:rPr>
                <w:rFonts w:ascii="Aptos Display" w:hAnsi="Aptos Display" w:eastAsia="Aptos" w:cs="Aptos"/>
                <w:sz w:val="18"/>
                <w:szCs w:val="18"/>
              </w:rPr>
            </w:pPr>
          </w:p>
          <w:p w:rsidR="00C11CD2" w:rsidP="00C11CD2" w:rsidRDefault="3EE22A9A" w14:paraId="2E4F5983" w14:textId="33367D8A">
            <w:pPr>
              <w:rPr>
                <w:rFonts w:ascii="Aptos Display" w:hAnsi="Aptos Display" w:eastAsia="Aptos" w:cs="Aptos"/>
                <w:sz w:val="18"/>
                <w:szCs w:val="18"/>
              </w:rPr>
            </w:pPr>
            <w:r w:rsidRPr="00C11CD2">
              <w:rPr>
                <w:rFonts w:ascii="Aptos Display" w:hAnsi="Aptos Display" w:eastAsia="Aptos" w:cs="Aptos"/>
                <w:sz w:val="18"/>
                <w:szCs w:val="18"/>
              </w:rPr>
              <w:t>Finanční:</w:t>
            </w:r>
            <w:r w:rsidR="004F02DF">
              <w:rPr>
                <w:rFonts w:ascii="Aptos Display" w:hAnsi="Aptos Display" w:eastAsia="Aptos" w:cs="Aptos"/>
                <w:sz w:val="18"/>
                <w:szCs w:val="18"/>
              </w:rPr>
              <w:t xml:space="preserve"> financování provozu</w:t>
            </w:r>
            <w:r w:rsidR="00541BB1">
              <w:rPr>
                <w:rFonts w:ascii="Aptos Display" w:hAnsi="Aptos Display" w:eastAsia="Aptos" w:cs="Aptos"/>
                <w:sz w:val="18"/>
                <w:szCs w:val="18"/>
              </w:rPr>
              <w:t xml:space="preserve"> a údržby, investice ukončeny</w:t>
            </w:r>
            <w:r w:rsidRPr="00C11CD2">
              <w:rPr>
                <w:rFonts w:ascii="Aptos Display" w:hAnsi="Aptos Display" w:eastAsia="Aptos" w:cs="Aptos"/>
                <w:sz w:val="18"/>
                <w:szCs w:val="18"/>
              </w:rPr>
              <w:t xml:space="preserve"> </w:t>
            </w:r>
          </w:p>
          <w:p w:rsidRPr="00C11CD2" w:rsidR="00170FC7" w:rsidP="00C11CD2" w:rsidRDefault="00170FC7" w14:paraId="1455552E" w14:textId="77777777">
            <w:pPr>
              <w:rPr>
                <w:rFonts w:ascii="Aptos Display" w:hAnsi="Aptos Display" w:eastAsia="Aptos" w:cs="Aptos"/>
                <w:sz w:val="18"/>
                <w:szCs w:val="18"/>
              </w:rPr>
            </w:pPr>
          </w:p>
          <w:p w:rsidR="00C11CD2" w:rsidP="00C11CD2" w:rsidRDefault="7E58B07E" w14:paraId="6292C99A" w14:textId="27A9CF46">
            <w:pPr>
              <w:rPr>
                <w:rFonts w:ascii="Aptos" w:hAnsi="Aptos" w:eastAsia="Aptos" w:cs="Aptos"/>
                <w:sz w:val="18"/>
                <w:szCs w:val="18"/>
              </w:rPr>
            </w:pPr>
            <w:r w:rsidRPr="00C11CD2">
              <w:rPr>
                <w:rFonts w:ascii="Aptos Display" w:hAnsi="Aptos Display" w:eastAsia="Aptos" w:cs="Aptos"/>
                <w:sz w:val="18"/>
                <w:szCs w:val="18"/>
              </w:rPr>
              <w:t>Legislativní:</w:t>
            </w:r>
            <w:r w:rsidR="00E40E92">
              <w:rPr>
                <w:rFonts w:ascii="Aptos Display" w:hAnsi="Aptos Display" w:eastAsia="Aptos" w:cs="Aptos"/>
                <w:sz w:val="18"/>
                <w:szCs w:val="18"/>
              </w:rPr>
              <w:t xml:space="preserve"> </w:t>
            </w:r>
            <w:r w:rsidR="004C5335">
              <w:rPr>
                <w:rFonts w:ascii="Aptos Display" w:hAnsi="Aptos Display" w:eastAsia="Aptos" w:cs="Aptos"/>
                <w:sz w:val="18"/>
                <w:szCs w:val="18"/>
              </w:rPr>
              <w:t xml:space="preserve">dořešeno, nutno </w:t>
            </w:r>
            <w:r w:rsidR="0006455F">
              <w:rPr>
                <w:rFonts w:ascii="Aptos Display" w:hAnsi="Aptos Display" w:eastAsia="Aptos" w:cs="Aptos"/>
                <w:sz w:val="18"/>
                <w:szCs w:val="18"/>
              </w:rPr>
              <w:t>sledovat</w:t>
            </w:r>
            <w:r w:rsidR="004B2A1A">
              <w:rPr>
                <w:rFonts w:ascii="Aptos Display" w:hAnsi="Aptos Display" w:eastAsia="Aptos" w:cs="Aptos"/>
                <w:sz w:val="18"/>
                <w:szCs w:val="18"/>
              </w:rPr>
              <w:t xml:space="preserve"> legislativu</w:t>
            </w:r>
            <w:r w:rsidR="0006455F">
              <w:rPr>
                <w:rFonts w:ascii="Aptos Display" w:hAnsi="Aptos Display" w:eastAsia="Aptos" w:cs="Aptos"/>
                <w:sz w:val="18"/>
                <w:szCs w:val="18"/>
              </w:rPr>
              <w:t xml:space="preserve"> a</w:t>
            </w:r>
            <w:r w:rsidR="004B2A1A">
              <w:rPr>
                <w:rFonts w:ascii="Aptos Display" w:hAnsi="Aptos Display" w:eastAsia="Aptos" w:cs="Aptos"/>
                <w:sz w:val="18"/>
                <w:szCs w:val="18"/>
              </w:rPr>
              <w:t xml:space="preserve"> fina</w:t>
            </w:r>
            <w:r w:rsidR="0087396D">
              <w:rPr>
                <w:rFonts w:ascii="Aptos Display" w:hAnsi="Aptos Display" w:eastAsia="Aptos" w:cs="Aptos"/>
                <w:sz w:val="18"/>
                <w:szCs w:val="18"/>
              </w:rPr>
              <w:t>n</w:t>
            </w:r>
            <w:r w:rsidR="004B2A1A">
              <w:rPr>
                <w:rFonts w:ascii="Aptos Display" w:hAnsi="Aptos Display" w:eastAsia="Aptos" w:cs="Aptos"/>
                <w:sz w:val="18"/>
                <w:szCs w:val="18"/>
              </w:rPr>
              <w:t>cování sociálních služeb</w:t>
            </w:r>
          </w:p>
          <w:p w:rsidR="3BF45301" w:rsidP="00C11CD2" w:rsidRDefault="3BF45301" w14:paraId="34957140" w14:textId="344D0418">
            <w:pPr>
              <w:rPr>
                <w:rFonts w:ascii="Aptos" w:hAnsi="Aptos" w:eastAsia="Aptos" w:cs="Aptos"/>
                <w:sz w:val="18"/>
                <w:szCs w:val="18"/>
              </w:rPr>
            </w:pPr>
          </w:p>
        </w:tc>
      </w:tr>
    </w:tbl>
    <w:p w:rsidR="7FF4B22D" w:rsidP="3BF45301" w:rsidRDefault="0EDE5E62" w14:paraId="487091DC" w14:textId="1D91A45D">
      <w:pPr>
        <w:spacing w:line="278" w:lineRule="auto"/>
      </w:pPr>
      <w:r w:rsidRPr="3BF45301">
        <w:rPr>
          <w:rFonts w:ascii="Aptos" w:hAnsi="Aptos" w:eastAsia="Aptos" w:cs="Aptos"/>
        </w:rPr>
        <w:t xml:space="preserve"> </w:t>
      </w:r>
    </w:p>
    <w:p w:rsidRPr="00E86C4C" w:rsidR="7FF4B22D" w:rsidP="3BF45301" w:rsidRDefault="0EDE5E62" w14:paraId="52441D43" w14:textId="41871AA0">
      <w:pPr>
        <w:pStyle w:val="Heading2"/>
        <w:spacing w:line="278" w:lineRule="auto"/>
        <w:rPr>
          <w:rFonts w:ascii="Aptos Display" w:hAnsi="Aptos Display" w:eastAsia="Aptos" w:cs="Aptos"/>
        </w:rPr>
      </w:pPr>
      <w:r w:rsidRPr="00E86C4C">
        <w:rPr>
          <w:rFonts w:ascii="Aptos Display" w:hAnsi="Aptos Display" w:eastAsia="Aptos" w:cs="Aptos"/>
        </w:rPr>
        <w:t>Kazuistiky</w:t>
      </w:r>
    </w:p>
    <w:p w:rsidRPr="00F91CC7" w:rsidR="00F91CC7" w:rsidP="00F91CC7" w:rsidRDefault="0EDE5E62" w14:paraId="02AC51EE" w14:textId="526FC6FA">
      <w:pPr>
        <w:pStyle w:val="ListParagraph"/>
        <w:numPr>
          <w:ilvl w:val="0"/>
          <w:numId w:val="8"/>
        </w:numPr>
        <w:spacing w:line="278" w:lineRule="auto"/>
        <w:rPr>
          <w:rFonts w:ascii="Aptos Display" w:hAnsi="Aptos Display"/>
        </w:rPr>
      </w:pPr>
      <w:r w:rsidRPr="00F91CC7">
        <w:rPr>
          <w:rFonts w:ascii="Aptos Display" w:hAnsi="Aptos Display" w:eastAsia="Aptos" w:cs="Aptos"/>
        </w:rPr>
        <w:t xml:space="preserve">Má příjemce k dispozici kazuistiky či něco </w:t>
      </w:r>
      <w:r w:rsidRPr="00F91CC7" w:rsidR="00E86C4C">
        <w:rPr>
          <w:rFonts w:ascii="Aptos Display" w:hAnsi="Aptos Display" w:eastAsia="Aptos" w:cs="Aptos"/>
        </w:rPr>
        <w:t>obdobného:</w:t>
      </w:r>
      <w:r w:rsidRPr="00F91CC7">
        <w:rPr>
          <w:rFonts w:ascii="Aptos Display" w:hAnsi="Aptos Display" w:eastAsia="Aptos" w:cs="Aptos"/>
        </w:rPr>
        <w:t xml:space="preserve"> ANO / NE / </w:t>
      </w:r>
      <w:r w:rsidRPr="00F91CC7">
        <w:rPr>
          <w:rFonts w:ascii="Aptos Display" w:hAnsi="Aptos Display" w:eastAsia="Aptos" w:cs="Aptos"/>
          <w:b/>
          <w:bCs/>
          <w:u w:val="single"/>
        </w:rPr>
        <w:t>NEBYLO ZJIŠTĚNO</w:t>
      </w:r>
    </w:p>
    <w:p w:rsidRPr="00F91CC7" w:rsidR="00F91CC7" w:rsidP="3BF45301" w:rsidRDefault="0EDE5E62" w14:paraId="7EA2BFA2" w14:textId="77777777">
      <w:pPr>
        <w:pStyle w:val="ListParagraph"/>
        <w:numPr>
          <w:ilvl w:val="0"/>
          <w:numId w:val="8"/>
        </w:numPr>
        <w:spacing w:line="278" w:lineRule="auto"/>
        <w:rPr>
          <w:rFonts w:ascii="Aptos Display" w:hAnsi="Aptos Display"/>
        </w:rPr>
      </w:pPr>
      <w:r w:rsidRPr="00F91CC7">
        <w:rPr>
          <w:rFonts w:ascii="Aptos Display" w:hAnsi="Aptos Display" w:eastAsia="Aptos" w:cs="Aptos"/>
        </w:rPr>
        <w:t>Počet získaných kazuistik (počet příběhů):</w:t>
      </w:r>
      <w:r w:rsidRPr="00F91CC7" w:rsidR="489CAA6B">
        <w:rPr>
          <w:rFonts w:ascii="Aptos Display" w:hAnsi="Aptos Display" w:eastAsia="Aptos" w:cs="Aptos"/>
        </w:rPr>
        <w:t xml:space="preserve"> 0</w:t>
      </w:r>
    </w:p>
    <w:p w:rsidRPr="00F91CC7" w:rsidR="7FF4B22D" w:rsidP="3BF45301" w:rsidRDefault="0EDE5E62" w14:paraId="10AA312E" w14:textId="53ABBDF2">
      <w:pPr>
        <w:pStyle w:val="ListParagraph"/>
        <w:numPr>
          <w:ilvl w:val="0"/>
          <w:numId w:val="8"/>
        </w:numPr>
        <w:spacing w:line="278" w:lineRule="auto"/>
        <w:rPr>
          <w:rFonts w:ascii="Aptos Display" w:hAnsi="Aptos Display"/>
        </w:rPr>
      </w:pPr>
      <w:r w:rsidRPr="00F91CC7">
        <w:rPr>
          <w:rFonts w:ascii="Aptos Display" w:hAnsi="Aptos Display" w:eastAsia="Aptos" w:cs="Aptos"/>
        </w:rPr>
        <w:t>Popis kazuistik (jaké typy příběhů, o čem hovoří, jaký typ onemocnění: stačí 300 znaků, rozbor kazuistik bude proveden samostatně):</w:t>
      </w:r>
      <w:r w:rsidRPr="00F91CC7" w:rsidR="002438BA">
        <w:rPr>
          <w:rFonts w:ascii="Aptos Display" w:hAnsi="Aptos Display" w:eastAsia="Aptos" w:cs="Aptos"/>
        </w:rPr>
        <w:t xml:space="preserve"> 0</w:t>
      </w:r>
    </w:p>
    <w:p w:rsidR="7FF4B22D" w:rsidP="3BF45301" w:rsidRDefault="0EDE5E62" w14:paraId="54C4F0BC" w14:textId="6BC1698A">
      <w:pPr>
        <w:spacing w:line="278" w:lineRule="auto"/>
      </w:pPr>
      <w:r w:rsidRPr="3BF45301">
        <w:rPr>
          <w:rFonts w:ascii="Aptos" w:hAnsi="Aptos" w:eastAsia="Aptos" w:cs="Aptos"/>
        </w:rPr>
        <w:t xml:space="preserve"> </w:t>
      </w:r>
    </w:p>
    <w:p w:rsidRPr="00E86C4C" w:rsidR="7FF4B22D" w:rsidP="00F91CC7" w:rsidRDefault="0EDE5E62" w14:paraId="48FC6368" w14:textId="1E6601FB">
      <w:pPr>
        <w:spacing w:line="278" w:lineRule="auto"/>
        <w:rPr>
          <w:color w:val="0F4761" w:themeColor="accent1" w:themeShade="BF"/>
          <w:sz w:val="32"/>
          <w:szCs w:val="32"/>
        </w:rPr>
      </w:pPr>
      <w:r w:rsidRPr="00E86C4C">
        <w:rPr>
          <w:rFonts w:ascii="Aptos" w:hAnsi="Aptos" w:eastAsia="Aptos" w:cs="Aptos"/>
          <w:color w:val="0F4761" w:themeColor="accent1" w:themeShade="BF"/>
          <w:sz w:val="32"/>
          <w:szCs w:val="32"/>
        </w:rPr>
        <w:t xml:space="preserve"> </w:t>
      </w:r>
      <w:r w:rsidRPr="00E86C4C">
        <w:rPr>
          <w:rFonts w:ascii="Aptos Display" w:hAnsi="Aptos Display" w:eastAsia="Aptos Display" w:cs="Aptos Display"/>
          <w:color w:val="0F4761" w:themeColor="accent1" w:themeShade="BF"/>
          <w:sz w:val="32"/>
          <w:szCs w:val="32"/>
        </w:rPr>
        <w:t>Závěrečné shrnutí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005"/>
        <w:gridCol w:w="1243"/>
        <w:gridCol w:w="4768"/>
      </w:tblGrid>
      <w:tr w:rsidRPr="00E53D98" w:rsidR="3BF45301" w:rsidTr="7A5F7E7C" w14:paraId="5162A174" w14:textId="77777777">
        <w:trPr>
          <w:trHeight w:val="300"/>
        </w:trPr>
        <w:tc>
          <w:tcPr>
            <w:tcW w:w="300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3BF45301" w:rsidRDefault="3BF45301" w14:paraId="2EF2C0AD" w14:textId="06C25C17">
            <w:pPr>
              <w:rPr>
                <w:rFonts w:asciiTheme="majorHAnsi" w:hAnsiTheme="majorHAnsi"/>
              </w:rPr>
            </w:pPr>
            <w:r w:rsidRPr="00E86C4C">
              <w:rPr>
                <w:rFonts w:eastAsia="Aptos" w:cs="Aptos" w:asciiTheme="majorHAnsi" w:hAnsiTheme="majorHAnsi"/>
              </w:rPr>
              <w:t>Je v PS doloženo zlepšení informovanosti o komunitních psychiatrických službách v regionu?</w:t>
            </w:r>
          </w:p>
        </w:tc>
        <w:tc>
          <w:tcPr>
            <w:tcW w:w="124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7A5F7E7C" w:rsidRDefault="00A05470" w14:paraId="1D957516" w14:textId="1059EF35">
            <w:pPr>
              <w:rPr>
                <w:rFonts w:ascii="Calibri" w:hAnsi="Calibri" w:cs="Calibri"/>
              </w:rPr>
            </w:pPr>
            <w:r w:rsidRPr="00E86C4C">
              <w:rPr>
                <w:rFonts w:ascii="Segoe UI Symbol" w:hAnsi="Segoe UI Symbol" w:eastAsia="MS Gothic" w:cs="Segoe UI Symbol"/>
                <w:lang w:val="en-US"/>
              </w:rPr>
              <w:t>ANO</w:t>
            </w:r>
          </w:p>
          <w:p w:rsidRPr="00E86C4C" w:rsidR="3BF45301" w:rsidP="7A5F7E7C" w:rsidRDefault="3BF45301" w14:paraId="05A44F0A" w14:textId="29A23AA0">
            <w:pPr>
              <w:rPr>
                <w:rFonts w:eastAsia="MS Gothic" w:cs="MS Gothic" w:asciiTheme="majorHAnsi" w:hAnsiTheme="majorHAnsi"/>
                <w:lang w:val="en-US"/>
              </w:rPr>
            </w:pPr>
          </w:p>
        </w:tc>
        <w:tc>
          <w:tcPr>
            <w:tcW w:w="476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7A5F7E7C" w:rsidRDefault="00A05470" w14:paraId="37FC2922" w14:textId="27AEE06E">
            <w:pPr>
              <w:rPr>
                <w:rFonts w:eastAsia="Aptos" w:cs="Aptos" w:asciiTheme="majorHAnsi" w:hAnsiTheme="majorHAnsi"/>
              </w:rPr>
            </w:pPr>
            <w:r w:rsidRPr="00E86C4C">
              <w:rPr>
                <w:rFonts w:eastAsia="Aptos" w:cs="Aptos" w:asciiTheme="majorHAnsi" w:hAnsiTheme="majorHAnsi"/>
              </w:rPr>
              <w:t>Zdá se, že komunitní péče je ve FN BRN PK téma</w:t>
            </w:r>
            <w:r w:rsidR="00D702E9">
              <w:rPr>
                <w:rFonts w:eastAsia="Aptos" w:cs="Aptos" w:asciiTheme="majorHAnsi" w:hAnsiTheme="majorHAnsi"/>
              </w:rPr>
              <w:t>.</w:t>
            </w:r>
          </w:p>
        </w:tc>
      </w:tr>
      <w:tr w:rsidRPr="00E53D98" w:rsidR="3BF45301" w:rsidTr="7A5F7E7C" w14:paraId="5675D331" w14:textId="77777777">
        <w:trPr>
          <w:trHeight w:val="300"/>
        </w:trPr>
        <w:tc>
          <w:tcPr>
            <w:tcW w:w="300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3BF45301" w:rsidRDefault="3BF45301" w14:paraId="32934074" w14:textId="411BF9A3">
            <w:pPr>
              <w:rPr>
                <w:rFonts w:asciiTheme="majorHAnsi" w:hAnsiTheme="majorHAnsi"/>
              </w:rPr>
            </w:pPr>
            <w:r w:rsidRPr="00E86C4C">
              <w:rPr>
                <w:rFonts w:eastAsia="Aptos" w:cs="Aptos" w:asciiTheme="majorHAnsi" w:hAnsiTheme="majorHAnsi"/>
              </w:rPr>
              <w:t>Projevila se v PS změna v šíři alternativ, které mají pacient</w:t>
            </w:r>
            <w:r w:rsidRPr="00E86C4C" w:rsidR="00EA7601">
              <w:rPr>
                <w:rFonts w:eastAsia="Aptos" w:cs="Aptos" w:asciiTheme="majorHAnsi" w:hAnsiTheme="majorHAnsi"/>
              </w:rPr>
              <w:t>i</w:t>
            </w:r>
            <w:r w:rsidRPr="00E86C4C">
              <w:rPr>
                <w:rFonts w:eastAsia="Aptos" w:cs="Aptos" w:asciiTheme="majorHAnsi" w:hAnsiTheme="majorHAnsi"/>
              </w:rPr>
              <w:t xml:space="preserve"> v oblasti psychiatrické péče v regionu?</w:t>
            </w:r>
          </w:p>
        </w:tc>
        <w:tc>
          <w:tcPr>
            <w:tcW w:w="124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7A5F7E7C" w:rsidRDefault="0047623F" w14:paraId="1BE32EF3" w14:textId="358E9B2B">
            <w:pPr>
              <w:rPr>
                <w:rFonts w:ascii="Calibri" w:hAnsi="Calibri" w:cs="Calibri"/>
              </w:rPr>
            </w:pPr>
            <w:r w:rsidRPr="00E86C4C">
              <w:rPr>
                <w:rFonts w:ascii="Segoe UI Symbol" w:hAnsi="Segoe UI Symbol" w:eastAsia="MS Gothic" w:cs="Segoe UI Symbol"/>
                <w:lang w:val="en-US"/>
              </w:rPr>
              <w:t xml:space="preserve">ANO, </w:t>
            </w:r>
            <w:proofErr w:type="spellStart"/>
            <w:r w:rsidRPr="00E86C4C">
              <w:rPr>
                <w:rFonts w:ascii="Calibri" w:hAnsi="Calibri" w:eastAsia="MS Gothic" w:cs="Calibri"/>
                <w:lang w:val="en-US"/>
              </w:rPr>
              <w:t>částečně</w:t>
            </w:r>
            <w:proofErr w:type="spellEnd"/>
          </w:p>
          <w:p w:rsidRPr="00E86C4C" w:rsidR="3BF45301" w:rsidP="7A5F7E7C" w:rsidRDefault="3BF45301" w14:paraId="7EA37DFF" w14:textId="29A23AA0">
            <w:pPr>
              <w:rPr>
                <w:rFonts w:eastAsia="MS Gothic" w:cs="MS Gothic" w:asciiTheme="majorHAnsi" w:hAnsiTheme="majorHAnsi"/>
                <w:lang w:val="en-US"/>
              </w:rPr>
            </w:pPr>
          </w:p>
          <w:p w:rsidRPr="00E86C4C" w:rsidR="3BF45301" w:rsidP="7A5F7E7C" w:rsidRDefault="3BF45301" w14:paraId="3DC82A2F" w14:textId="5DBE9FBA">
            <w:pPr>
              <w:rPr>
                <w:rFonts w:eastAsia="MS Gothic" w:cs="MS Gothic" w:asciiTheme="majorHAnsi" w:hAnsiTheme="majorHAnsi"/>
                <w:lang w:val="en-US"/>
              </w:rPr>
            </w:pPr>
          </w:p>
        </w:tc>
        <w:tc>
          <w:tcPr>
            <w:tcW w:w="476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7A5F7E7C" w:rsidRDefault="0047623F" w14:paraId="39288524" w14:textId="7AE49B0C">
            <w:pPr>
              <w:rPr>
                <w:rFonts w:eastAsia="Aptos" w:cs="Aptos" w:asciiTheme="majorHAnsi" w:hAnsiTheme="majorHAnsi"/>
              </w:rPr>
            </w:pPr>
            <w:r w:rsidRPr="00E86C4C">
              <w:rPr>
                <w:rFonts w:eastAsia="Aptos" w:cs="Aptos" w:asciiTheme="majorHAnsi" w:hAnsiTheme="majorHAnsi"/>
              </w:rPr>
              <w:t>Kromě tradiční nemocnice v</w:t>
            </w:r>
            <w:r w:rsidRPr="00E86C4C" w:rsidR="00A05470">
              <w:rPr>
                <w:rFonts w:eastAsia="Aptos" w:cs="Aptos" w:asciiTheme="majorHAnsi" w:hAnsiTheme="majorHAnsi"/>
              </w:rPr>
              <w:t> Černovicích a ambulancí ve městě</w:t>
            </w:r>
            <w:r w:rsidRPr="00E86C4C" w:rsidR="001E1A50">
              <w:rPr>
                <w:rFonts w:eastAsia="Aptos" w:cs="Aptos" w:asciiTheme="majorHAnsi" w:hAnsiTheme="majorHAnsi"/>
              </w:rPr>
              <w:t xml:space="preserve"> v</w:t>
            </w:r>
            <w:r w:rsidRPr="00E86C4C" w:rsidR="00764606">
              <w:rPr>
                <w:rFonts w:eastAsia="Aptos" w:cs="Aptos" w:asciiTheme="majorHAnsi" w:hAnsiTheme="majorHAnsi"/>
              </w:rPr>
              <w:t xml:space="preserve">zniklo </w:t>
            </w:r>
            <w:r w:rsidRPr="00E86C4C" w:rsidR="00C4499F">
              <w:rPr>
                <w:rFonts w:eastAsia="Aptos" w:cs="Aptos" w:asciiTheme="majorHAnsi" w:hAnsiTheme="majorHAnsi"/>
              </w:rPr>
              <w:t xml:space="preserve">nové, moderní </w:t>
            </w:r>
            <w:r w:rsidRPr="00E86C4C" w:rsidR="00764606">
              <w:rPr>
                <w:rFonts w:eastAsia="Aptos" w:cs="Aptos" w:asciiTheme="majorHAnsi" w:hAnsiTheme="majorHAnsi"/>
              </w:rPr>
              <w:t xml:space="preserve">plnohodnotné pracoviště </w:t>
            </w:r>
            <w:r w:rsidRPr="00E86C4C" w:rsidR="00C4499F">
              <w:rPr>
                <w:rFonts w:eastAsia="Aptos" w:cs="Aptos" w:asciiTheme="majorHAnsi" w:hAnsiTheme="majorHAnsi"/>
              </w:rPr>
              <w:t xml:space="preserve">psychiatrické </w:t>
            </w:r>
            <w:r w:rsidRPr="00E86C4C" w:rsidR="00764606">
              <w:rPr>
                <w:rFonts w:eastAsia="Aptos" w:cs="Aptos" w:asciiTheme="majorHAnsi" w:hAnsiTheme="majorHAnsi"/>
              </w:rPr>
              <w:t>kliniky</w:t>
            </w:r>
            <w:r w:rsidR="00D702E9">
              <w:rPr>
                <w:rFonts w:eastAsia="Aptos" w:cs="Aptos" w:asciiTheme="majorHAnsi" w:hAnsiTheme="majorHAnsi"/>
              </w:rPr>
              <w:t>.</w:t>
            </w:r>
          </w:p>
        </w:tc>
      </w:tr>
      <w:tr w:rsidRPr="00E53D98" w:rsidR="3BF45301" w:rsidTr="7A5F7E7C" w14:paraId="3BC33D7A" w14:textId="77777777">
        <w:trPr>
          <w:trHeight w:val="300"/>
        </w:trPr>
        <w:tc>
          <w:tcPr>
            <w:tcW w:w="300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3BF45301" w:rsidRDefault="3BF45301" w14:paraId="34E328D5" w14:textId="1D632262">
            <w:pPr>
              <w:rPr>
                <w:rFonts w:asciiTheme="majorHAnsi" w:hAnsiTheme="majorHAnsi"/>
              </w:rPr>
            </w:pPr>
            <w:r w:rsidRPr="00E86C4C">
              <w:rPr>
                <w:rFonts w:eastAsia="Aptos" w:cs="Aptos" w:asciiTheme="majorHAnsi" w:hAnsiTheme="majorHAnsi"/>
              </w:rPr>
              <w:t>Změnila se dlouhodobá organizace/léčebný postup instituce v návaznosti na projekt IROP?</w:t>
            </w:r>
          </w:p>
        </w:tc>
        <w:tc>
          <w:tcPr>
            <w:tcW w:w="124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7A5F7E7C" w:rsidRDefault="00FF016B" w14:paraId="25416FF3" w14:textId="19AC4D1C">
            <w:pPr>
              <w:rPr>
                <w:rFonts w:asciiTheme="majorHAnsi" w:hAnsiTheme="majorHAnsi"/>
              </w:rPr>
            </w:pPr>
            <w:r w:rsidRPr="00E86C4C">
              <w:rPr>
                <w:rFonts w:asciiTheme="majorHAnsi" w:hAnsiTheme="majorHAnsi"/>
              </w:rPr>
              <w:t>ANO</w:t>
            </w:r>
            <w:r w:rsidRPr="00E86C4C" w:rsidR="00613C70">
              <w:rPr>
                <w:rFonts w:asciiTheme="majorHAnsi" w:hAnsiTheme="majorHAnsi"/>
              </w:rPr>
              <w:t>, částečně</w:t>
            </w:r>
          </w:p>
          <w:p w:rsidRPr="00E86C4C" w:rsidR="3BF45301" w:rsidP="7A5F7E7C" w:rsidRDefault="3BF45301" w14:paraId="25841C9F" w14:textId="44963356">
            <w:pPr>
              <w:rPr>
                <w:rFonts w:eastAsia="MS Gothic" w:cs="MS Gothic" w:asciiTheme="majorHAnsi" w:hAnsiTheme="majorHAnsi"/>
                <w:lang w:val="en-US"/>
              </w:rPr>
            </w:pPr>
          </w:p>
        </w:tc>
        <w:tc>
          <w:tcPr>
            <w:tcW w:w="476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7A5F7E7C" w:rsidRDefault="027D6589" w14:paraId="2BBF9FC7" w14:textId="2F1D1951">
            <w:pPr>
              <w:rPr>
                <w:rFonts w:eastAsia="Aptos" w:cs="Aptos" w:asciiTheme="majorHAnsi" w:hAnsiTheme="majorHAnsi"/>
              </w:rPr>
            </w:pPr>
            <w:r w:rsidRPr="00E86C4C">
              <w:rPr>
                <w:rFonts w:eastAsia="Aptos" w:cs="Aptos" w:asciiTheme="majorHAnsi" w:hAnsiTheme="majorHAnsi"/>
              </w:rPr>
              <w:t>Komentář:</w:t>
            </w:r>
            <w:r w:rsidRPr="00E86C4C" w:rsidR="28039536">
              <w:rPr>
                <w:rFonts w:eastAsia="Aptos" w:cs="Aptos" w:asciiTheme="majorHAnsi" w:hAnsiTheme="majorHAnsi"/>
              </w:rPr>
              <w:t xml:space="preserve"> </w:t>
            </w:r>
            <w:r w:rsidRPr="00E86C4C" w:rsidR="000B3459">
              <w:rPr>
                <w:rFonts w:eastAsia="Aptos" w:cs="Aptos" w:asciiTheme="majorHAnsi" w:hAnsiTheme="majorHAnsi"/>
              </w:rPr>
              <w:t>moderní pracoviště-moderní léčba</w:t>
            </w:r>
            <w:r w:rsidR="00D702E9">
              <w:rPr>
                <w:rFonts w:eastAsia="Aptos" w:cs="Aptos" w:asciiTheme="majorHAnsi" w:hAnsiTheme="majorHAnsi"/>
              </w:rPr>
              <w:t>.</w:t>
            </w:r>
          </w:p>
        </w:tc>
      </w:tr>
      <w:tr w:rsidRPr="00E53D98" w:rsidR="3BF45301" w:rsidTr="7A5F7E7C" w14:paraId="33A551BC" w14:textId="77777777">
        <w:trPr>
          <w:trHeight w:val="300"/>
        </w:trPr>
        <w:tc>
          <w:tcPr>
            <w:tcW w:w="300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3BF45301" w:rsidRDefault="3BF45301" w14:paraId="3A1FEF0F" w14:textId="2FB09C8F">
            <w:pPr>
              <w:rPr>
                <w:rFonts w:asciiTheme="majorHAnsi" w:hAnsiTheme="majorHAnsi"/>
              </w:rPr>
            </w:pPr>
            <w:r w:rsidRPr="00E86C4C">
              <w:rPr>
                <w:rFonts w:eastAsia="Aptos" w:cs="Aptos" w:asciiTheme="majorHAnsi" w:hAnsiTheme="majorHAnsi"/>
              </w:rPr>
              <w:t>Byly naplněny očekávané dopady, které si od projektu instituce slibovala?</w:t>
            </w:r>
          </w:p>
        </w:tc>
        <w:tc>
          <w:tcPr>
            <w:tcW w:w="124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7A5F7E7C" w:rsidRDefault="00FF016B" w14:paraId="6A11C7BD" w14:textId="00101740">
            <w:pPr>
              <w:rPr>
                <w:rFonts w:asciiTheme="majorHAnsi" w:hAnsiTheme="majorHAnsi"/>
              </w:rPr>
            </w:pPr>
            <w:r w:rsidRPr="00E86C4C">
              <w:rPr>
                <w:rFonts w:ascii="Segoe UI Symbol" w:hAnsi="Segoe UI Symbol" w:eastAsia="MS Gothic" w:cs="Segoe UI Symbol"/>
                <w:lang w:val="en-US"/>
              </w:rPr>
              <w:t>ANO</w:t>
            </w:r>
          </w:p>
          <w:p w:rsidRPr="00E86C4C" w:rsidR="3BF45301" w:rsidP="7A5F7E7C" w:rsidRDefault="3BF45301" w14:paraId="0C90A803" w14:textId="298FAAA0">
            <w:pPr>
              <w:rPr>
                <w:rFonts w:eastAsia="MS Gothic" w:cs="MS Gothic" w:asciiTheme="majorHAnsi" w:hAnsiTheme="majorHAnsi"/>
                <w:lang w:val="en-US"/>
              </w:rPr>
            </w:pPr>
          </w:p>
        </w:tc>
        <w:tc>
          <w:tcPr>
            <w:tcW w:w="476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3BF45301" w:rsidRDefault="027D6589" w14:paraId="00471113" w14:textId="21123213">
            <w:pPr>
              <w:rPr>
                <w:rFonts w:asciiTheme="majorHAnsi" w:hAnsiTheme="majorHAnsi"/>
              </w:rPr>
            </w:pPr>
            <w:r w:rsidRPr="00E86C4C">
              <w:rPr>
                <w:rFonts w:eastAsia="Aptos" w:cs="Aptos" w:asciiTheme="majorHAnsi" w:hAnsiTheme="majorHAnsi"/>
              </w:rPr>
              <w:t>Komentář:</w:t>
            </w:r>
            <w:r w:rsidRPr="00E86C4C" w:rsidR="2D750087">
              <w:rPr>
                <w:rFonts w:eastAsia="Aptos" w:cs="Aptos" w:asciiTheme="majorHAnsi" w:hAnsiTheme="majorHAnsi"/>
              </w:rPr>
              <w:t xml:space="preserve"> </w:t>
            </w:r>
            <w:r w:rsidRPr="00E86C4C" w:rsidR="000B3459">
              <w:rPr>
                <w:rFonts w:eastAsia="Aptos" w:cs="Aptos" w:asciiTheme="majorHAnsi" w:hAnsiTheme="majorHAnsi"/>
              </w:rPr>
              <w:t xml:space="preserve">ANO? Pozor však na </w:t>
            </w:r>
            <w:r w:rsidRPr="00E86C4C" w:rsidR="00915C38">
              <w:rPr>
                <w:rFonts w:eastAsia="Aptos" w:cs="Aptos" w:asciiTheme="majorHAnsi" w:hAnsiTheme="majorHAnsi"/>
              </w:rPr>
              <w:t>skryté</w:t>
            </w:r>
            <w:r w:rsidRPr="00E86C4C" w:rsidR="000B3459">
              <w:rPr>
                <w:rFonts w:eastAsia="Aptos" w:cs="Aptos" w:asciiTheme="majorHAnsi" w:hAnsiTheme="majorHAnsi"/>
              </w:rPr>
              <w:t xml:space="preserve"> náklady provozu a zejména údržby </w:t>
            </w:r>
            <w:r w:rsidRPr="00E86C4C" w:rsidR="007D047F">
              <w:rPr>
                <w:rFonts w:eastAsia="Aptos" w:cs="Aptos" w:asciiTheme="majorHAnsi" w:hAnsiTheme="majorHAnsi"/>
              </w:rPr>
              <w:t xml:space="preserve">PAVILONU X v dalších letech. </w:t>
            </w:r>
          </w:p>
        </w:tc>
      </w:tr>
      <w:tr w:rsidRPr="00E53D98" w:rsidR="3BF45301" w:rsidTr="7A5F7E7C" w14:paraId="6514B9DB" w14:textId="77777777">
        <w:trPr>
          <w:trHeight w:val="300"/>
        </w:trPr>
        <w:tc>
          <w:tcPr>
            <w:tcW w:w="300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3BF45301" w:rsidRDefault="3BF45301" w14:paraId="1FC4D197" w14:textId="42E31857">
            <w:pPr>
              <w:rPr>
                <w:rFonts w:asciiTheme="majorHAnsi" w:hAnsiTheme="majorHAnsi"/>
              </w:rPr>
            </w:pPr>
            <w:r w:rsidRPr="00E86C4C">
              <w:rPr>
                <w:rFonts w:eastAsia="Aptos" w:cs="Aptos" w:asciiTheme="majorHAnsi" w:hAnsiTheme="majorHAnsi"/>
              </w:rPr>
              <w:t>Je aktivita podpořena z projektu IROP zajištěna i po projektu?</w:t>
            </w:r>
          </w:p>
        </w:tc>
        <w:tc>
          <w:tcPr>
            <w:tcW w:w="124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7A5F7E7C" w:rsidRDefault="00DE2BE6" w14:paraId="6F6C4504" w14:textId="1A70D353">
            <w:pPr>
              <w:rPr>
                <w:rFonts w:asciiTheme="majorHAnsi" w:hAnsiTheme="majorHAnsi"/>
              </w:rPr>
            </w:pPr>
            <w:r w:rsidRPr="00E86C4C">
              <w:rPr>
                <w:rFonts w:ascii="Segoe UI Symbol" w:hAnsi="Segoe UI Symbol" w:eastAsia="MS Gothic" w:cs="Segoe UI Symbol"/>
                <w:lang w:val="en-US"/>
              </w:rPr>
              <w:t xml:space="preserve">SPÍŠE </w:t>
            </w:r>
            <w:r w:rsidRPr="00E86C4C" w:rsidR="002A6220">
              <w:rPr>
                <w:rFonts w:ascii="Segoe UI Symbol" w:hAnsi="Segoe UI Symbol" w:eastAsia="MS Gothic" w:cs="Segoe UI Symbol"/>
                <w:lang w:val="en-US"/>
              </w:rPr>
              <w:t>ANO</w:t>
            </w:r>
          </w:p>
          <w:p w:rsidRPr="00E86C4C" w:rsidR="3BF45301" w:rsidP="7A5F7E7C" w:rsidRDefault="3BF45301" w14:paraId="3DE7E252" w14:textId="10F82219">
            <w:pPr>
              <w:rPr>
                <w:rFonts w:eastAsia="MS Gothic" w:cs="MS Gothic" w:asciiTheme="majorHAnsi" w:hAnsiTheme="majorHAnsi"/>
                <w:lang w:val="en-US"/>
              </w:rPr>
            </w:pPr>
          </w:p>
        </w:tc>
        <w:tc>
          <w:tcPr>
            <w:tcW w:w="476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3BF45301" w:rsidRDefault="00B22531" w14:paraId="2F20ABAC" w14:textId="0A60F8F1">
            <w:pPr>
              <w:rPr>
                <w:rFonts w:asciiTheme="majorHAnsi" w:hAnsiTheme="majorHAnsi"/>
              </w:rPr>
            </w:pPr>
            <w:r w:rsidRPr="00E86C4C">
              <w:rPr>
                <w:rFonts w:asciiTheme="majorHAnsi" w:hAnsiTheme="majorHAnsi"/>
              </w:rPr>
              <w:t>S výjimkou organizačních aspektů, které přinášejí více a více administrativní činnosti</w:t>
            </w:r>
            <w:r w:rsidRPr="00E86C4C" w:rsidR="00B30420">
              <w:rPr>
                <w:rFonts w:asciiTheme="majorHAnsi" w:hAnsiTheme="majorHAnsi"/>
              </w:rPr>
              <w:t xml:space="preserve"> se udržitelnost projektu jako celku jeví spíše pravděpodobně</w:t>
            </w:r>
            <w:r w:rsidR="00D702E9">
              <w:rPr>
                <w:rFonts w:asciiTheme="majorHAnsi" w:hAnsiTheme="majorHAnsi"/>
              </w:rPr>
              <w:t>.</w:t>
            </w:r>
          </w:p>
        </w:tc>
      </w:tr>
      <w:tr w:rsidRPr="00E53D98" w:rsidR="3BF45301" w:rsidTr="7A5F7E7C" w14:paraId="345005C6" w14:textId="77777777">
        <w:trPr>
          <w:trHeight w:val="300"/>
        </w:trPr>
        <w:tc>
          <w:tcPr>
            <w:tcW w:w="300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3BF45301" w:rsidRDefault="3BF45301" w14:paraId="1198612F" w14:textId="42D437E2">
            <w:pPr>
              <w:rPr>
                <w:rFonts w:asciiTheme="majorHAnsi" w:hAnsiTheme="majorHAnsi"/>
              </w:rPr>
            </w:pPr>
            <w:r w:rsidRPr="00E86C4C">
              <w:rPr>
                <w:rFonts w:eastAsia="Aptos" w:cs="Aptos" w:asciiTheme="majorHAnsi" w:hAnsiTheme="majorHAnsi"/>
              </w:rPr>
              <w:t xml:space="preserve">Dopad projektu na vývoj v instituci je z PS jasně patrný </w:t>
            </w:r>
            <w:r w:rsidRPr="00E86C4C">
              <w:rPr>
                <w:rFonts w:eastAsia="Aptos" w:cs="Aptos" w:asciiTheme="majorHAnsi" w:hAnsiTheme="majorHAnsi"/>
              </w:rPr>
              <w:lastRenderedPageBreak/>
              <w:t>(PS dokládá kauzální souvislost mezi projektem a klíčovými pozitivními změnami v rozvoji psychiatrické péče)?</w:t>
            </w:r>
          </w:p>
        </w:tc>
        <w:tc>
          <w:tcPr>
            <w:tcW w:w="124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7F316AA1" w:rsidP="7A5F7E7C" w:rsidRDefault="002A6220" w14:paraId="0713C3AE" w14:textId="1C49A738">
            <w:pPr>
              <w:rPr>
                <w:rFonts w:asciiTheme="majorHAnsi" w:hAnsiTheme="majorHAnsi"/>
              </w:rPr>
            </w:pPr>
            <w:r w:rsidRPr="00E86C4C">
              <w:rPr>
                <w:rFonts w:ascii="Segoe UI Symbol" w:hAnsi="Segoe UI Symbol" w:eastAsia="MS Gothic" w:cs="Segoe UI Symbol"/>
                <w:lang w:val="en-US"/>
              </w:rPr>
              <w:lastRenderedPageBreak/>
              <w:t>ANO</w:t>
            </w:r>
          </w:p>
          <w:p w:rsidRPr="00E86C4C" w:rsidR="7A5F7E7C" w:rsidP="7A5F7E7C" w:rsidRDefault="7A5F7E7C" w14:paraId="7A430852" w14:textId="2FF86E35">
            <w:pPr>
              <w:rPr>
                <w:rFonts w:eastAsia="MS Gothic" w:cs="MS Gothic" w:asciiTheme="majorHAnsi" w:hAnsiTheme="majorHAnsi"/>
              </w:rPr>
            </w:pPr>
          </w:p>
          <w:p w:rsidRPr="00E86C4C" w:rsidR="3BF45301" w:rsidP="3BF45301" w:rsidRDefault="3BF45301" w14:paraId="00B352EA" w14:textId="7B30DD92">
            <w:pPr>
              <w:rPr>
                <w:rFonts w:asciiTheme="majorHAnsi" w:hAnsiTheme="majorHAnsi"/>
              </w:rPr>
            </w:pPr>
            <w:r w:rsidRPr="00E86C4C">
              <w:rPr>
                <w:rFonts w:eastAsia="MS Gothic" w:cs="MS Gothic" w:asciiTheme="majorHAnsi" w:hAnsiTheme="majorHAnsi"/>
              </w:rPr>
              <w:lastRenderedPageBreak/>
              <w:t xml:space="preserve"> </w:t>
            </w:r>
          </w:p>
        </w:tc>
        <w:tc>
          <w:tcPr>
            <w:tcW w:w="476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E86C4C" w:rsidR="3BF45301" w:rsidP="7A5F7E7C" w:rsidRDefault="005442E4" w14:paraId="632079E1" w14:textId="024C4939">
            <w:pPr>
              <w:rPr>
                <w:rFonts w:eastAsia="Aptos" w:cs="Aptos" w:asciiTheme="majorHAnsi" w:hAnsiTheme="majorHAnsi"/>
              </w:rPr>
            </w:pPr>
            <w:r w:rsidRPr="00E86C4C">
              <w:rPr>
                <w:rFonts w:eastAsia="Aptos" w:cs="Aptos" w:asciiTheme="majorHAnsi" w:hAnsiTheme="majorHAnsi"/>
              </w:rPr>
              <w:lastRenderedPageBreak/>
              <w:t xml:space="preserve">Hlavním impulsem pro změnu </w:t>
            </w:r>
            <w:r w:rsidRPr="00E86C4C" w:rsidR="0089323F">
              <w:rPr>
                <w:rFonts w:eastAsia="Aptos" w:cs="Aptos" w:asciiTheme="majorHAnsi" w:hAnsiTheme="majorHAnsi"/>
              </w:rPr>
              <w:t xml:space="preserve">psychiatrické péče byla její reforma. Pokud jde o projekt </w:t>
            </w:r>
            <w:r w:rsidRPr="00E86C4C" w:rsidR="007402E8">
              <w:rPr>
                <w:rFonts w:eastAsia="Aptos" w:cs="Aptos" w:asciiTheme="majorHAnsi" w:hAnsiTheme="majorHAnsi"/>
              </w:rPr>
              <w:t xml:space="preserve">ve </w:t>
            </w:r>
            <w:r w:rsidRPr="00E86C4C" w:rsidR="007402E8">
              <w:rPr>
                <w:rFonts w:eastAsia="Aptos" w:cs="Aptos" w:asciiTheme="majorHAnsi" w:hAnsiTheme="majorHAnsi"/>
              </w:rPr>
              <w:lastRenderedPageBreak/>
              <w:t xml:space="preserve">FN </w:t>
            </w:r>
            <w:r w:rsidRPr="00E86C4C" w:rsidR="003250FB">
              <w:rPr>
                <w:rFonts w:eastAsia="Aptos" w:cs="Aptos" w:asciiTheme="majorHAnsi" w:hAnsiTheme="majorHAnsi"/>
              </w:rPr>
              <w:t>BRN PK p</w:t>
            </w:r>
            <w:r w:rsidRPr="00E86C4C" w:rsidR="00C92E0C">
              <w:rPr>
                <w:rFonts w:eastAsia="Aptos" w:cs="Aptos" w:asciiTheme="majorHAnsi" w:hAnsiTheme="majorHAnsi"/>
              </w:rPr>
              <w:t>řevažují pozitivní změny</w:t>
            </w:r>
            <w:r w:rsidRPr="00E86C4C" w:rsidR="00C2286E">
              <w:rPr>
                <w:rFonts w:eastAsia="Aptos" w:cs="Aptos" w:asciiTheme="majorHAnsi" w:hAnsiTheme="majorHAnsi"/>
              </w:rPr>
              <w:t xml:space="preserve">, kauzální </w:t>
            </w:r>
            <w:r w:rsidRPr="00E86C4C" w:rsidR="00E15BDA">
              <w:rPr>
                <w:rFonts w:eastAsia="Aptos" w:cs="Aptos" w:asciiTheme="majorHAnsi" w:hAnsiTheme="majorHAnsi"/>
              </w:rPr>
              <w:t>souvislost máme za prokázanou.</w:t>
            </w:r>
          </w:p>
        </w:tc>
      </w:tr>
    </w:tbl>
    <w:p w:rsidR="00E86C4C" w:rsidP="00DE2BE6" w:rsidRDefault="00E86C4C" w14:paraId="6496CDF3" w14:textId="77777777">
      <w:pPr>
        <w:spacing w:line="278" w:lineRule="auto"/>
        <w:rPr>
          <w:rFonts w:ascii="Aptos" w:hAnsi="Aptos" w:eastAsia="Aptos" w:cs="Aptos"/>
          <w:color w:val="0F4761" w:themeColor="accent1" w:themeShade="BF"/>
        </w:rPr>
      </w:pPr>
    </w:p>
    <w:p w:rsidRPr="00E86C4C" w:rsidR="009F0DB6" w:rsidP="00DE2BE6" w:rsidRDefault="009F0DB6" w14:paraId="5364084D" w14:textId="010CD6BD">
      <w:pPr>
        <w:spacing w:line="278" w:lineRule="auto"/>
        <w:rPr>
          <w:rFonts w:ascii="Aptos" w:hAnsi="Aptos" w:eastAsia="Aptos" w:cs="Aptos"/>
          <w:color w:val="0F4761" w:themeColor="accent1" w:themeShade="BF"/>
          <w:sz w:val="32"/>
          <w:szCs w:val="32"/>
        </w:rPr>
      </w:pPr>
      <w:r w:rsidRPr="00E86C4C">
        <w:rPr>
          <w:rFonts w:ascii="Aptos" w:hAnsi="Aptos" w:eastAsia="Aptos" w:cs="Aptos"/>
          <w:color w:val="0F4761" w:themeColor="accent1" w:themeShade="BF"/>
          <w:sz w:val="32"/>
          <w:szCs w:val="32"/>
        </w:rPr>
        <w:t>Příloha dokumentace</w:t>
      </w:r>
      <w:r w:rsidRPr="00E86C4C" w:rsidR="00E27036">
        <w:rPr>
          <w:rFonts w:ascii="Aptos" w:hAnsi="Aptos" w:eastAsia="Aptos" w:cs="Aptos"/>
          <w:color w:val="0F4761" w:themeColor="accent1" w:themeShade="BF"/>
          <w:sz w:val="32"/>
          <w:szCs w:val="32"/>
        </w:rPr>
        <w:t>:</w:t>
      </w:r>
      <w:r w:rsidRPr="00E86C4C">
        <w:rPr>
          <w:rFonts w:ascii="Aptos" w:hAnsi="Aptos" w:eastAsia="Aptos" w:cs="Aptos"/>
          <w:color w:val="0F4761" w:themeColor="accent1" w:themeShade="BF"/>
          <w:sz w:val="32"/>
          <w:szCs w:val="32"/>
        </w:rPr>
        <w:t xml:space="preserve"> </w:t>
      </w:r>
      <w:r w:rsidRPr="00E86C4C" w:rsidR="00E27036">
        <w:rPr>
          <w:rFonts w:ascii="Aptos" w:hAnsi="Aptos" w:eastAsia="Aptos" w:cs="Aptos"/>
          <w:color w:val="0F4761" w:themeColor="accent1" w:themeShade="BF"/>
          <w:sz w:val="32"/>
          <w:szCs w:val="32"/>
        </w:rPr>
        <w:t>prezentace</w:t>
      </w:r>
      <w:r w:rsidRPr="00E86C4C">
        <w:rPr>
          <w:rFonts w:ascii="Aptos" w:hAnsi="Aptos" w:eastAsia="Aptos" w:cs="Aptos"/>
          <w:color w:val="0F4761" w:themeColor="accent1" w:themeShade="BF"/>
          <w:sz w:val="32"/>
          <w:szCs w:val="32"/>
        </w:rPr>
        <w:t xml:space="preserve"> s</w:t>
      </w:r>
      <w:r w:rsidRPr="00E86C4C" w:rsidR="00E27036">
        <w:rPr>
          <w:rFonts w:ascii="Aptos" w:hAnsi="Aptos" w:eastAsia="Aptos" w:cs="Aptos"/>
          <w:color w:val="0F4761" w:themeColor="accent1" w:themeShade="BF"/>
          <w:sz w:val="32"/>
          <w:szCs w:val="32"/>
        </w:rPr>
        <w:t> </w:t>
      </w:r>
      <w:r w:rsidRPr="00E86C4C">
        <w:rPr>
          <w:rFonts w:ascii="Aptos" w:hAnsi="Aptos" w:eastAsia="Aptos" w:cs="Aptos"/>
          <w:color w:val="0F4761" w:themeColor="accent1" w:themeShade="BF"/>
          <w:sz w:val="32"/>
          <w:szCs w:val="32"/>
        </w:rPr>
        <w:t>profi</w:t>
      </w:r>
      <w:r w:rsidRPr="00E86C4C" w:rsidR="00E27036">
        <w:rPr>
          <w:rFonts w:ascii="Aptos" w:hAnsi="Aptos" w:eastAsia="Aptos" w:cs="Aptos"/>
          <w:color w:val="0F4761" w:themeColor="accent1" w:themeShade="BF"/>
          <w:sz w:val="32"/>
          <w:szCs w:val="32"/>
        </w:rPr>
        <w:t xml:space="preserve">lem </w:t>
      </w:r>
      <w:r w:rsidRPr="00E86C4C">
        <w:rPr>
          <w:rFonts w:ascii="Aptos" w:hAnsi="Aptos" w:eastAsia="Aptos" w:cs="Aptos"/>
          <w:color w:val="0F4761" w:themeColor="accent1" w:themeShade="BF"/>
          <w:sz w:val="32"/>
          <w:szCs w:val="32"/>
        </w:rPr>
        <w:t>psychiatrické kliniky ve FN OVA</w:t>
      </w:r>
    </w:p>
    <w:p w:rsidRPr="00E86C4C" w:rsidR="00E27036" w:rsidP="00DE2BE6" w:rsidRDefault="00E27036" w14:paraId="495FA464" w14:textId="1ABA9065">
      <w:pPr>
        <w:spacing w:line="278" w:lineRule="auto"/>
        <w:rPr>
          <w:rFonts w:ascii="Aptos" w:hAnsi="Aptos" w:eastAsia="Aptos" w:cs="Aptos"/>
          <w:color w:val="0F4761" w:themeColor="accent1" w:themeShade="BF"/>
          <w:sz w:val="32"/>
          <w:szCs w:val="32"/>
        </w:rPr>
      </w:pPr>
      <w:r w:rsidRPr="5A80C6D1" w:rsidR="00E27036">
        <w:rPr>
          <w:rFonts w:ascii="Aptos" w:hAnsi="Aptos" w:eastAsia="Aptos" w:cs="Aptos"/>
          <w:color w:val="0F4761" w:themeColor="accent1" w:themeTint="FF" w:themeShade="BF"/>
          <w:sz w:val="32"/>
          <w:szCs w:val="32"/>
        </w:rPr>
        <w:t>Samostatný soubor</w:t>
      </w:r>
      <w:r w:rsidRPr="5A80C6D1" w:rsidR="00563F82">
        <w:rPr>
          <w:rFonts w:ascii="Aptos" w:hAnsi="Aptos" w:eastAsia="Aptos" w:cs="Aptos"/>
          <w:color w:val="0F4761" w:themeColor="accent1" w:themeTint="FF" w:themeShade="BF"/>
          <w:sz w:val="32"/>
          <w:szCs w:val="32"/>
        </w:rPr>
        <w:t>.</w:t>
      </w:r>
      <w:r w:rsidRPr="5A80C6D1" w:rsidR="00563F82">
        <w:rPr>
          <w:rFonts w:ascii="Aptos" w:hAnsi="Aptos" w:eastAsia="Aptos" w:cs="Aptos"/>
          <w:color w:val="0F4761" w:themeColor="accent1" w:themeTint="FF" w:themeShade="BF"/>
          <w:sz w:val="32"/>
          <w:szCs w:val="32"/>
        </w:rPr>
        <w:t>pdf</w:t>
      </w:r>
    </w:p>
    <w:sectPr w:rsidRPr="00E86C4C" w:rsidR="00E27036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01C56" w:rsidP="00835D91" w:rsidRDefault="00C01C56" w14:paraId="24AA1524" w14:textId="77777777">
      <w:pPr>
        <w:spacing w:after="0" w:line="240" w:lineRule="auto"/>
      </w:pPr>
      <w:r>
        <w:separator/>
      </w:r>
    </w:p>
  </w:endnote>
  <w:endnote w:type="continuationSeparator" w:id="0">
    <w:p w:rsidR="00C01C56" w:rsidP="00835D91" w:rsidRDefault="00C01C56" w14:paraId="2989492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01C56" w:rsidP="00835D91" w:rsidRDefault="00C01C56" w14:paraId="48737A49" w14:textId="77777777">
      <w:pPr>
        <w:spacing w:after="0" w:line="240" w:lineRule="auto"/>
      </w:pPr>
      <w:r>
        <w:separator/>
      </w:r>
    </w:p>
  </w:footnote>
  <w:footnote w:type="continuationSeparator" w:id="0">
    <w:p w:rsidR="00C01C56" w:rsidP="00835D91" w:rsidRDefault="00C01C56" w14:paraId="243B69D0" w14:textId="77777777">
      <w:pPr>
        <w:spacing w:after="0" w:line="240" w:lineRule="auto"/>
      </w:pPr>
      <w:r>
        <w:continuationSeparator/>
      </w:r>
    </w:p>
  </w:footnote>
  <w:footnote w:id="1">
    <w:p w:rsidR="000B7977" w:rsidRDefault="000B7977" w14:paraId="5E564CE2" w14:textId="6AEEC06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23338">
        <w:t>Rozhovor veden pod příslibem anonymity</w:t>
      </w:r>
    </w:p>
  </w:footnote>
  <w:footnote w:id="2">
    <w:p w:rsidR="008C6C81" w:rsidRDefault="008C6C81" w14:paraId="3DF24033" w14:textId="5CA35445">
      <w:pPr>
        <w:pStyle w:val="FootnoteText"/>
      </w:pPr>
      <w:r>
        <w:rPr>
          <w:rStyle w:val="FootnoteReference"/>
        </w:rPr>
        <w:footnoteRef/>
      </w:r>
      <w:r>
        <w:t xml:space="preserve"> Závěr z</w:t>
      </w:r>
      <w:r w:rsidR="00825B7E">
        <w:t> </w:t>
      </w:r>
      <w:r>
        <w:t>rozhovor</w:t>
      </w:r>
      <w:r w:rsidR="006C26C5">
        <w:t>u</w:t>
      </w:r>
      <w:r w:rsidR="00825B7E">
        <w:t xml:space="preserve"> v CDZ Přerov</w:t>
      </w:r>
      <w:r>
        <w:t>, avšak není podpořen daty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D56D0"/>
    <w:multiLevelType w:val="hybridMultilevel"/>
    <w:tmpl w:val="B7D0360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0341E0C"/>
    <w:multiLevelType w:val="hybridMultilevel"/>
    <w:tmpl w:val="EEAA9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16304"/>
    <w:multiLevelType w:val="hybridMultilevel"/>
    <w:tmpl w:val="BEB495C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75659E4"/>
    <w:multiLevelType w:val="multilevel"/>
    <w:tmpl w:val="90441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B5610CE"/>
    <w:multiLevelType w:val="hybridMultilevel"/>
    <w:tmpl w:val="5F9EA478"/>
    <w:lvl w:ilvl="0" w:tplc="14E4CA3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4148F3E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E2858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F54D28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18664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94214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C7250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226E1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2BA2A9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D8D321F"/>
    <w:multiLevelType w:val="multilevel"/>
    <w:tmpl w:val="FA4CE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3501DF19"/>
    <w:multiLevelType w:val="hybridMultilevel"/>
    <w:tmpl w:val="77821040"/>
    <w:lvl w:ilvl="0" w:tplc="C6AC287C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6AA24D7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E10DF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A861F8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5AC586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3A4B7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300A8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5B8A4C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DF09C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E3529D"/>
    <w:multiLevelType w:val="hybridMultilevel"/>
    <w:tmpl w:val="4EEE92A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B557F49"/>
    <w:multiLevelType w:val="hybridMultilevel"/>
    <w:tmpl w:val="0C1AB8D4"/>
    <w:lvl w:ilvl="0" w:tplc="176E3FA2">
      <w:start w:val="1"/>
      <w:numFmt w:val="upperLetter"/>
      <w:lvlText w:val="%1."/>
      <w:lvlJc w:val="left"/>
      <w:pPr>
        <w:ind w:left="720" w:hanging="360"/>
      </w:pPr>
    </w:lvl>
    <w:lvl w:ilvl="1" w:tplc="AC722948">
      <w:start w:val="1"/>
      <w:numFmt w:val="lowerLetter"/>
      <w:lvlText w:val="%2."/>
      <w:lvlJc w:val="left"/>
      <w:pPr>
        <w:ind w:left="1440" w:hanging="360"/>
      </w:pPr>
    </w:lvl>
    <w:lvl w:ilvl="2" w:tplc="10DC4CC6">
      <w:start w:val="1"/>
      <w:numFmt w:val="lowerRoman"/>
      <w:lvlText w:val="%3."/>
      <w:lvlJc w:val="right"/>
      <w:pPr>
        <w:ind w:left="2160" w:hanging="180"/>
      </w:pPr>
    </w:lvl>
    <w:lvl w:ilvl="3" w:tplc="D90A1380">
      <w:start w:val="1"/>
      <w:numFmt w:val="decimal"/>
      <w:lvlText w:val="%4."/>
      <w:lvlJc w:val="left"/>
      <w:pPr>
        <w:ind w:left="2880" w:hanging="360"/>
      </w:pPr>
    </w:lvl>
    <w:lvl w:ilvl="4" w:tplc="61FC76C0">
      <w:start w:val="1"/>
      <w:numFmt w:val="lowerLetter"/>
      <w:lvlText w:val="%5."/>
      <w:lvlJc w:val="left"/>
      <w:pPr>
        <w:ind w:left="3600" w:hanging="360"/>
      </w:pPr>
    </w:lvl>
    <w:lvl w:ilvl="5" w:tplc="0F1C14AC">
      <w:start w:val="1"/>
      <w:numFmt w:val="lowerRoman"/>
      <w:lvlText w:val="%6."/>
      <w:lvlJc w:val="right"/>
      <w:pPr>
        <w:ind w:left="4320" w:hanging="180"/>
      </w:pPr>
    </w:lvl>
    <w:lvl w:ilvl="6" w:tplc="63FE7B08">
      <w:start w:val="1"/>
      <w:numFmt w:val="decimal"/>
      <w:lvlText w:val="%7."/>
      <w:lvlJc w:val="left"/>
      <w:pPr>
        <w:ind w:left="5040" w:hanging="360"/>
      </w:pPr>
    </w:lvl>
    <w:lvl w:ilvl="7" w:tplc="65E0BFE8">
      <w:start w:val="1"/>
      <w:numFmt w:val="lowerLetter"/>
      <w:lvlText w:val="%8."/>
      <w:lvlJc w:val="left"/>
      <w:pPr>
        <w:ind w:left="5760" w:hanging="360"/>
      </w:pPr>
    </w:lvl>
    <w:lvl w:ilvl="8" w:tplc="97BC827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44DC1"/>
    <w:multiLevelType w:val="hybridMultilevel"/>
    <w:tmpl w:val="72243BE6"/>
    <w:lvl w:ilvl="0" w:tplc="29F88C52">
      <w:start w:val="1"/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F7F5B40"/>
    <w:multiLevelType w:val="multilevel"/>
    <w:tmpl w:val="BD945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600871714">
    <w:abstractNumId w:val="6"/>
  </w:num>
  <w:num w:numId="2" w16cid:durableId="1434595795">
    <w:abstractNumId w:val="4"/>
  </w:num>
  <w:num w:numId="3" w16cid:durableId="989553784">
    <w:abstractNumId w:val="8"/>
  </w:num>
  <w:num w:numId="4" w16cid:durableId="994142837">
    <w:abstractNumId w:val="9"/>
  </w:num>
  <w:num w:numId="5" w16cid:durableId="681009254">
    <w:abstractNumId w:val="1"/>
  </w:num>
  <w:num w:numId="6" w16cid:durableId="66390256">
    <w:abstractNumId w:val="2"/>
  </w:num>
  <w:num w:numId="7" w16cid:durableId="1102216074">
    <w:abstractNumId w:val="5"/>
  </w:num>
  <w:num w:numId="8" w16cid:durableId="1410274655">
    <w:abstractNumId w:val="0"/>
  </w:num>
  <w:num w:numId="9" w16cid:durableId="1679773952">
    <w:abstractNumId w:val="10"/>
  </w:num>
  <w:num w:numId="10" w16cid:durableId="8605171">
    <w:abstractNumId w:val="3"/>
  </w:num>
  <w:num w:numId="11" w16cid:durableId="7893938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9DDDA0"/>
    <w:rsid w:val="00000000"/>
    <w:rsid w:val="00000103"/>
    <w:rsid w:val="00003729"/>
    <w:rsid w:val="000038E2"/>
    <w:rsid w:val="00004108"/>
    <w:rsid w:val="00012AD7"/>
    <w:rsid w:val="00014753"/>
    <w:rsid w:val="00022353"/>
    <w:rsid w:val="00022389"/>
    <w:rsid w:val="000275AB"/>
    <w:rsid w:val="000333CA"/>
    <w:rsid w:val="00034A20"/>
    <w:rsid w:val="00034C0F"/>
    <w:rsid w:val="000364F2"/>
    <w:rsid w:val="00036C67"/>
    <w:rsid w:val="00037DA6"/>
    <w:rsid w:val="000406A0"/>
    <w:rsid w:val="00040F97"/>
    <w:rsid w:val="0004664B"/>
    <w:rsid w:val="00050A80"/>
    <w:rsid w:val="00055D69"/>
    <w:rsid w:val="000575B5"/>
    <w:rsid w:val="00063EDA"/>
    <w:rsid w:val="000641C9"/>
    <w:rsid w:val="0006455F"/>
    <w:rsid w:val="000669C3"/>
    <w:rsid w:val="000719B2"/>
    <w:rsid w:val="00072746"/>
    <w:rsid w:val="00072F84"/>
    <w:rsid w:val="000737C7"/>
    <w:rsid w:val="0007414D"/>
    <w:rsid w:val="00075080"/>
    <w:rsid w:val="000767E0"/>
    <w:rsid w:val="00081188"/>
    <w:rsid w:val="00085F37"/>
    <w:rsid w:val="00086BA8"/>
    <w:rsid w:val="0008A289"/>
    <w:rsid w:val="00090313"/>
    <w:rsid w:val="0009087D"/>
    <w:rsid w:val="00093326"/>
    <w:rsid w:val="000A2A27"/>
    <w:rsid w:val="000A57E7"/>
    <w:rsid w:val="000A5DDE"/>
    <w:rsid w:val="000A6ACE"/>
    <w:rsid w:val="000B00CF"/>
    <w:rsid w:val="000B07D4"/>
    <w:rsid w:val="000B33C5"/>
    <w:rsid w:val="000B3459"/>
    <w:rsid w:val="000B4AA7"/>
    <w:rsid w:val="000B6416"/>
    <w:rsid w:val="000B76A6"/>
    <w:rsid w:val="000B7977"/>
    <w:rsid w:val="000B7BE1"/>
    <w:rsid w:val="000B7CF0"/>
    <w:rsid w:val="000C3971"/>
    <w:rsid w:val="000C53D3"/>
    <w:rsid w:val="000C546B"/>
    <w:rsid w:val="000D032A"/>
    <w:rsid w:val="000D7659"/>
    <w:rsid w:val="000E1E2A"/>
    <w:rsid w:val="000F59A1"/>
    <w:rsid w:val="000F59EC"/>
    <w:rsid w:val="000F5A15"/>
    <w:rsid w:val="00100CEE"/>
    <w:rsid w:val="001041ED"/>
    <w:rsid w:val="0010423F"/>
    <w:rsid w:val="001048AC"/>
    <w:rsid w:val="001104BA"/>
    <w:rsid w:val="001130CF"/>
    <w:rsid w:val="001134B1"/>
    <w:rsid w:val="001145CC"/>
    <w:rsid w:val="0012011A"/>
    <w:rsid w:val="001222F8"/>
    <w:rsid w:val="00123069"/>
    <w:rsid w:val="00123755"/>
    <w:rsid w:val="00125737"/>
    <w:rsid w:val="00125E28"/>
    <w:rsid w:val="00127B09"/>
    <w:rsid w:val="001345FA"/>
    <w:rsid w:val="0014095E"/>
    <w:rsid w:val="0014105A"/>
    <w:rsid w:val="001477BA"/>
    <w:rsid w:val="00153A9D"/>
    <w:rsid w:val="00154C1A"/>
    <w:rsid w:val="00156874"/>
    <w:rsid w:val="00159DB6"/>
    <w:rsid w:val="001659D8"/>
    <w:rsid w:val="00166838"/>
    <w:rsid w:val="00167767"/>
    <w:rsid w:val="00170B6F"/>
    <w:rsid w:val="00170F78"/>
    <w:rsid w:val="00170FC7"/>
    <w:rsid w:val="00172D73"/>
    <w:rsid w:val="00177D06"/>
    <w:rsid w:val="001840E9"/>
    <w:rsid w:val="001851A0"/>
    <w:rsid w:val="001861B1"/>
    <w:rsid w:val="00190021"/>
    <w:rsid w:val="0019059C"/>
    <w:rsid w:val="00194336"/>
    <w:rsid w:val="00196F15"/>
    <w:rsid w:val="001971D8"/>
    <w:rsid w:val="001A0207"/>
    <w:rsid w:val="001A51F3"/>
    <w:rsid w:val="001A729D"/>
    <w:rsid w:val="001A7F0E"/>
    <w:rsid w:val="001B668B"/>
    <w:rsid w:val="001C0144"/>
    <w:rsid w:val="001C1D89"/>
    <w:rsid w:val="001C2CA9"/>
    <w:rsid w:val="001C4686"/>
    <w:rsid w:val="001C5204"/>
    <w:rsid w:val="001C60E7"/>
    <w:rsid w:val="001C7C7B"/>
    <w:rsid w:val="001D00A0"/>
    <w:rsid w:val="001D4211"/>
    <w:rsid w:val="001D4BB7"/>
    <w:rsid w:val="001D79E0"/>
    <w:rsid w:val="001E1A50"/>
    <w:rsid w:val="001E2E15"/>
    <w:rsid w:val="001E48CC"/>
    <w:rsid w:val="001E59DF"/>
    <w:rsid w:val="001F2EFB"/>
    <w:rsid w:val="001F44B5"/>
    <w:rsid w:val="00200E1B"/>
    <w:rsid w:val="002028E0"/>
    <w:rsid w:val="00203C88"/>
    <w:rsid w:val="0021108B"/>
    <w:rsid w:val="00212280"/>
    <w:rsid w:val="00215A94"/>
    <w:rsid w:val="002161FC"/>
    <w:rsid w:val="002208B1"/>
    <w:rsid w:val="00221CF5"/>
    <w:rsid w:val="00222763"/>
    <w:rsid w:val="00231F21"/>
    <w:rsid w:val="00232817"/>
    <w:rsid w:val="00236EDC"/>
    <w:rsid w:val="00240472"/>
    <w:rsid w:val="00242B57"/>
    <w:rsid w:val="00243738"/>
    <w:rsid w:val="002438BA"/>
    <w:rsid w:val="002455E8"/>
    <w:rsid w:val="00246577"/>
    <w:rsid w:val="00255A0F"/>
    <w:rsid w:val="00260B38"/>
    <w:rsid w:val="0026286C"/>
    <w:rsid w:val="002636B0"/>
    <w:rsid w:val="00264F1B"/>
    <w:rsid w:val="00274902"/>
    <w:rsid w:val="00280948"/>
    <w:rsid w:val="00281C10"/>
    <w:rsid w:val="00284995"/>
    <w:rsid w:val="00293A2D"/>
    <w:rsid w:val="002955A8"/>
    <w:rsid w:val="002A24CE"/>
    <w:rsid w:val="002A2AB2"/>
    <w:rsid w:val="002A6220"/>
    <w:rsid w:val="002B0B7E"/>
    <w:rsid w:val="002B21B2"/>
    <w:rsid w:val="002B3981"/>
    <w:rsid w:val="002B781E"/>
    <w:rsid w:val="002C0058"/>
    <w:rsid w:val="002C0C7F"/>
    <w:rsid w:val="002D259E"/>
    <w:rsid w:val="002D596B"/>
    <w:rsid w:val="002D71BA"/>
    <w:rsid w:val="002D7C20"/>
    <w:rsid w:val="002E6169"/>
    <w:rsid w:val="002F08CC"/>
    <w:rsid w:val="002F380B"/>
    <w:rsid w:val="002F45BF"/>
    <w:rsid w:val="002F64FE"/>
    <w:rsid w:val="002F66D5"/>
    <w:rsid w:val="002F6B93"/>
    <w:rsid w:val="00300BE0"/>
    <w:rsid w:val="00301623"/>
    <w:rsid w:val="00307A86"/>
    <w:rsid w:val="0031081E"/>
    <w:rsid w:val="003250FB"/>
    <w:rsid w:val="003349AC"/>
    <w:rsid w:val="00336CCC"/>
    <w:rsid w:val="00337135"/>
    <w:rsid w:val="00343742"/>
    <w:rsid w:val="00346263"/>
    <w:rsid w:val="00347F98"/>
    <w:rsid w:val="0035001D"/>
    <w:rsid w:val="00353D43"/>
    <w:rsid w:val="00354E47"/>
    <w:rsid w:val="00354F9A"/>
    <w:rsid w:val="00355A0D"/>
    <w:rsid w:val="00356019"/>
    <w:rsid w:val="003577C8"/>
    <w:rsid w:val="00366143"/>
    <w:rsid w:val="003678F2"/>
    <w:rsid w:val="00367B95"/>
    <w:rsid w:val="00371537"/>
    <w:rsid w:val="003739BC"/>
    <w:rsid w:val="003751F3"/>
    <w:rsid w:val="0037642E"/>
    <w:rsid w:val="0037762D"/>
    <w:rsid w:val="0038323B"/>
    <w:rsid w:val="0038566C"/>
    <w:rsid w:val="00387C52"/>
    <w:rsid w:val="00390684"/>
    <w:rsid w:val="0039428B"/>
    <w:rsid w:val="00397E49"/>
    <w:rsid w:val="003A65D4"/>
    <w:rsid w:val="003A7FEC"/>
    <w:rsid w:val="003B0803"/>
    <w:rsid w:val="003C502F"/>
    <w:rsid w:val="003C7DFE"/>
    <w:rsid w:val="003D2A09"/>
    <w:rsid w:val="003D5B59"/>
    <w:rsid w:val="003D6D1B"/>
    <w:rsid w:val="003D7086"/>
    <w:rsid w:val="003E116C"/>
    <w:rsid w:val="003E70FA"/>
    <w:rsid w:val="003F5D0E"/>
    <w:rsid w:val="003F5EAE"/>
    <w:rsid w:val="00403A45"/>
    <w:rsid w:val="004048F9"/>
    <w:rsid w:val="00407D8F"/>
    <w:rsid w:val="00412F10"/>
    <w:rsid w:val="00413A4E"/>
    <w:rsid w:val="00416181"/>
    <w:rsid w:val="004221D5"/>
    <w:rsid w:val="00423B04"/>
    <w:rsid w:val="00424DC9"/>
    <w:rsid w:val="00425264"/>
    <w:rsid w:val="00427BC7"/>
    <w:rsid w:val="00430BBB"/>
    <w:rsid w:val="00432F7E"/>
    <w:rsid w:val="00435520"/>
    <w:rsid w:val="004378F9"/>
    <w:rsid w:val="004441C5"/>
    <w:rsid w:val="00444C40"/>
    <w:rsid w:val="00447F12"/>
    <w:rsid w:val="004513FA"/>
    <w:rsid w:val="00454395"/>
    <w:rsid w:val="00455F64"/>
    <w:rsid w:val="00456296"/>
    <w:rsid w:val="004566FC"/>
    <w:rsid w:val="004569F0"/>
    <w:rsid w:val="00457091"/>
    <w:rsid w:val="004573D8"/>
    <w:rsid w:val="00461A6E"/>
    <w:rsid w:val="004634F0"/>
    <w:rsid w:val="0047623F"/>
    <w:rsid w:val="00477954"/>
    <w:rsid w:val="00490818"/>
    <w:rsid w:val="00491247"/>
    <w:rsid w:val="0049274E"/>
    <w:rsid w:val="004B0348"/>
    <w:rsid w:val="004B1CBC"/>
    <w:rsid w:val="004B240B"/>
    <w:rsid w:val="004B2A1A"/>
    <w:rsid w:val="004B2DFF"/>
    <w:rsid w:val="004B5F2C"/>
    <w:rsid w:val="004C5335"/>
    <w:rsid w:val="004D21C6"/>
    <w:rsid w:val="004D2DEA"/>
    <w:rsid w:val="004D7233"/>
    <w:rsid w:val="004E0989"/>
    <w:rsid w:val="004E1FCE"/>
    <w:rsid w:val="004E7C94"/>
    <w:rsid w:val="004F02DF"/>
    <w:rsid w:val="004F0CC5"/>
    <w:rsid w:val="004F46BC"/>
    <w:rsid w:val="00504309"/>
    <w:rsid w:val="005052EF"/>
    <w:rsid w:val="005052FE"/>
    <w:rsid w:val="00505757"/>
    <w:rsid w:val="005057A6"/>
    <w:rsid w:val="00510C82"/>
    <w:rsid w:val="00512DB9"/>
    <w:rsid w:val="00513C00"/>
    <w:rsid w:val="005164B9"/>
    <w:rsid w:val="00516F5B"/>
    <w:rsid w:val="005263F3"/>
    <w:rsid w:val="00531174"/>
    <w:rsid w:val="00533C31"/>
    <w:rsid w:val="00536312"/>
    <w:rsid w:val="00541BB1"/>
    <w:rsid w:val="005442E4"/>
    <w:rsid w:val="00545AE8"/>
    <w:rsid w:val="00546958"/>
    <w:rsid w:val="005539CB"/>
    <w:rsid w:val="00553B4C"/>
    <w:rsid w:val="00553D4C"/>
    <w:rsid w:val="00563F82"/>
    <w:rsid w:val="00565BDB"/>
    <w:rsid w:val="0057591D"/>
    <w:rsid w:val="00585919"/>
    <w:rsid w:val="00586D14"/>
    <w:rsid w:val="005926CA"/>
    <w:rsid w:val="005928CA"/>
    <w:rsid w:val="0059584E"/>
    <w:rsid w:val="005A1F2A"/>
    <w:rsid w:val="005A5D01"/>
    <w:rsid w:val="005B0914"/>
    <w:rsid w:val="005B405C"/>
    <w:rsid w:val="005B4099"/>
    <w:rsid w:val="005B75A6"/>
    <w:rsid w:val="005C0281"/>
    <w:rsid w:val="005C3888"/>
    <w:rsid w:val="005C402C"/>
    <w:rsid w:val="005D7C9C"/>
    <w:rsid w:val="005E7035"/>
    <w:rsid w:val="005F1E5B"/>
    <w:rsid w:val="005F547C"/>
    <w:rsid w:val="005F70BC"/>
    <w:rsid w:val="005F7CE4"/>
    <w:rsid w:val="006026AE"/>
    <w:rsid w:val="00603A02"/>
    <w:rsid w:val="00604255"/>
    <w:rsid w:val="00610676"/>
    <w:rsid w:val="00611BFE"/>
    <w:rsid w:val="00611E31"/>
    <w:rsid w:val="00613C70"/>
    <w:rsid w:val="006145D4"/>
    <w:rsid w:val="00614DC4"/>
    <w:rsid w:val="00616BC5"/>
    <w:rsid w:val="0062018B"/>
    <w:rsid w:val="00623D30"/>
    <w:rsid w:val="00623EDE"/>
    <w:rsid w:val="006271FD"/>
    <w:rsid w:val="006357D4"/>
    <w:rsid w:val="006372B8"/>
    <w:rsid w:val="006379CF"/>
    <w:rsid w:val="0064476C"/>
    <w:rsid w:val="00644AA1"/>
    <w:rsid w:val="006458B2"/>
    <w:rsid w:val="006458FC"/>
    <w:rsid w:val="00652C2C"/>
    <w:rsid w:val="006530EE"/>
    <w:rsid w:val="0065462F"/>
    <w:rsid w:val="006553BA"/>
    <w:rsid w:val="00657A3B"/>
    <w:rsid w:val="0067234D"/>
    <w:rsid w:val="00673930"/>
    <w:rsid w:val="00673F60"/>
    <w:rsid w:val="00677254"/>
    <w:rsid w:val="00680212"/>
    <w:rsid w:val="00685B32"/>
    <w:rsid w:val="00686C8B"/>
    <w:rsid w:val="00691D24"/>
    <w:rsid w:val="006A2E26"/>
    <w:rsid w:val="006A39F2"/>
    <w:rsid w:val="006A3E1D"/>
    <w:rsid w:val="006A7A4B"/>
    <w:rsid w:val="006A7B3F"/>
    <w:rsid w:val="006A7C09"/>
    <w:rsid w:val="006B0829"/>
    <w:rsid w:val="006C26C5"/>
    <w:rsid w:val="006C4186"/>
    <w:rsid w:val="006C462E"/>
    <w:rsid w:val="006C5661"/>
    <w:rsid w:val="006C6075"/>
    <w:rsid w:val="006D311D"/>
    <w:rsid w:val="006D3867"/>
    <w:rsid w:val="006D6B32"/>
    <w:rsid w:val="006D6BF8"/>
    <w:rsid w:val="006D74C5"/>
    <w:rsid w:val="006E132C"/>
    <w:rsid w:val="006E1E6C"/>
    <w:rsid w:val="006E5324"/>
    <w:rsid w:val="006E7702"/>
    <w:rsid w:val="006F0972"/>
    <w:rsid w:val="006F249B"/>
    <w:rsid w:val="006F376C"/>
    <w:rsid w:val="006F3942"/>
    <w:rsid w:val="006F3B28"/>
    <w:rsid w:val="006F4100"/>
    <w:rsid w:val="00704AC7"/>
    <w:rsid w:val="00704DAD"/>
    <w:rsid w:val="00705973"/>
    <w:rsid w:val="00706E9C"/>
    <w:rsid w:val="00707465"/>
    <w:rsid w:val="00711F7F"/>
    <w:rsid w:val="00712907"/>
    <w:rsid w:val="00713593"/>
    <w:rsid w:val="00713C58"/>
    <w:rsid w:val="00713F23"/>
    <w:rsid w:val="00715009"/>
    <w:rsid w:val="007176BD"/>
    <w:rsid w:val="00721161"/>
    <w:rsid w:val="00723338"/>
    <w:rsid w:val="00723F6B"/>
    <w:rsid w:val="007249A2"/>
    <w:rsid w:val="00724DBE"/>
    <w:rsid w:val="007254AC"/>
    <w:rsid w:val="007262BD"/>
    <w:rsid w:val="00731051"/>
    <w:rsid w:val="00732960"/>
    <w:rsid w:val="007402E8"/>
    <w:rsid w:val="0074374D"/>
    <w:rsid w:val="00745D81"/>
    <w:rsid w:val="00746240"/>
    <w:rsid w:val="0074641F"/>
    <w:rsid w:val="00747632"/>
    <w:rsid w:val="0074768A"/>
    <w:rsid w:val="007518FC"/>
    <w:rsid w:val="00755AC4"/>
    <w:rsid w:val="00757807"/>
    <w:rsid w:val="0076259B"/>
    <w:rsid w:val="00763742"/>
    <w:rsid w:val="00764606"/>
    <w:rsid w:val="00770A60"/>
    <w:rsid w:val="00771F3D"/>
    <w:rsid w:val="0077267E"/>
    <w:rsid w:val="007769FE"/>
    <w:rsid w:val="0078199C"/>
    <w:rsid w:val="00783173"/>
    <w:rsid w:val="00783CF4"/>
    <w:rsid w:val="0078626E"/>
    <w:rsid w:val="00787359"/>
    <w:rsid w:val="007911AD"/>
    <w:rsid w:val="00797D3B"/>
    <w:rsid w:val="007A0DFF"/>
    <w:rsid w:val="007A73C2"/>
    <w:rsid w:val="007B073F"/>
    <w:rsid w:val="007B6376"/>
    <w:rsid w:val="007C0D24"/>
    <w:rsid w:val="007C129A"/>
    <w:rsid w:val="007C3824"/>
    <w:rsid w:val="007C3F65"/>
    <w:rsid w:val="007C49D1"/>
    <w:rsid w:val="007C6A53"/>
    <w:rsid w:val="007D047F"/>
    <w:rsid w:val="007D0CDD"/>
    <w:rsid w:val="007D1311"/>
    <w:rsid w:val="007D4B78"/>
    <w:rsid w:val="007D59D2"/>
    <w:rsid w:val="007E03F2"/>
    <w:rsid w:val="007E20EA"/>
    <w:rsid w:val="007E4219"/>
    <w:rsid w:val="007E5693"/>
    <w:rsid w:val="007F3536"/>
    <w:rsid w:val="007F600A"/>
    <w:rsid w:val="007F71A3"/>
    <w:rsid w:val="0080136E"/>
    <w:rsid w:val="00805131"/>
    <w:rsid w:val="00806B67"/>
    <w:rsid w:val="00810CF8"/>
    <w:rsid w:val="008113FA"/>
    <w:rsid w:val="008154BD"/>
    <w:rsid w:val="00825664"/>
    <w:rsid w:val="00825B7E"/>
    <w:rsid w:val="00825B8A"/>
    <w:rsid w:val="008307E5"/>
    <w:rsid w:val="00833DD0"/>
    <w:rsid w:val="008351B1"/>
    <w:rsid w:val="0083590B"/>
    <w:rsid w:val="00835D91"/>
    <w:rsid w:val="00836F73"/>
    <w:rsid w:val="0083775F"/>
    <w:rsid w:val="0084199D"/>
    <w:rsid w:val="00842855"/>
    <w:rsid w:val="00844A40"/>
    <w:rsid w:val="00844B61"/>
    <w:rsid w:val="0084601C"/>
    <w:rsid w:val="00851FFB"/>
    <w:rsid w:val="0085230C"/>
    <w:rsid w:val="008527C7"/>
    <w:rsid w:val="00852A8E"/>
    <w:rsid w:val="00853BCF"/>
    <w:rsid w:val="00856B06"/>
    <w:rsid w:val="008611EA"/>
    <w:rsid w:val="008638C2"/>
    <w:rsid w:val="008643DB"/>
    <w:rsid w:val="00865046"/>
    <w:rsid w:val="008660FD"/>
    <w:rsid w:val="0087396D"/>
    <w:rsid w:val="008809FA"/>
    <w:rsid w:val="00883857"/>
    <w:rsid w:val="0088575A"/>
    <w:rsid w:val="00887D04"/>
    <w:rsid w:val="00890BDA"/>
    <w:rsid w:val="00890C0D"/>
    <w:rsid w:val="00892D0B"/>
    <w:rsid w:val="0089323F"/>
    <w:rsid w:val="0089534D"/>
    <w:rsid w:val="00897828"/>
    <w:rsid w:val="00897876"/>
    <w:rsid w:val="00897D2E"/>
    <w:rsid w:val="008A22E3"/>
    <w:rsid w:val="008A53C1"/>
    <w:rsid w:val="008A70EA"/>
    <w:rsid w:val="008B094F"/>
    <w:rsid w:val="008B0E28"/>
    <w:rsid w:val="008B1CAF"/>
    <w:rsid w:val="008B23DF"/>
    <w:rsid w:val="008B2C45"/>
    <w:rsid w:val="008B4962"/>
    <w:rsid w:val="008B61EF"/>
    <w:rsid w:val="008C089C"/>
    <w:rsid w:val="008C1BDF"/>
    <w:rsid w:val="008C2B2C"/>
    <w:rsid w:val="008C3305"/>
    <w:rsid w:val="008C6C81"/>
    <w:rsid w:val="008D2220"/>
    <w:rsid w:val="008D4AEF"/>
    <w:rsid w:val="008D56F1"/>
    <w:rsid w:val="008D6944"/>
    <w:rsid w:val="008E7915"/>
    <w:rsid w:val="008F0EF9"/>
    <w:rsid w:val="008F2D5F"/>
    <w:rsid w:val="008F4D02"/>
    <w:rsid w:val="008F5587"/>
    <w:rsid w:val="008F5874"/>
    <w:rsid w:val="008F777E"/>
    <w:rsid w:val="008F7989"/>
    <w:rsid w:val="009005D2"/>
    <w:rsid w:val="0090287D"/>
    <w:rsid w:val="009041C2"/>
    <w:rsid w:val="00904465"/>
    <w:rsid w:val="009056EF"/>
    <w:rsid w:val="00913314"/>
    <w:rsid w:val="00915C38"/>
    <w:rsid w:val="00915D76"/>
    <w:rsid w:val="00916F3C"/>
    <w:rsid w:val="00916FE1"/>
    <w:rsid w:val="00921D47"/>
    <w:rsid w:val="009277F1"/>
    <w:rsid w:val="00934A3B"/>
    <w:rsid w:val="00940531"/>
    <w:rsid w:val="009426F9"/>
    <w:rsid w:val="00947880"/>
    <w:rsid w:val="00947B25"/>
    <w:rsid w:val="00950C05"/>
    <w:rsid w:val="00951228"/>
    <w:rsid w:val="00951DF7"/>
    <w:rsid w:val="00953321"/>
    <w:rsid w:val="00957234"/>
    <w:rsid w:val="009575BA"/>
    <w:rsid w:val="0096030D"/>
    <w:rsid w:val="00960397"/>
    <w:rsid w:val="00963E96"/>
    <w:rsid w:val="00965EBD"/>
    <w:rsid w:val="00966820"/>
    <w:rsid w:val="00974D8F"/>
    <w:rsid w:val="00976930"/>
    <w:rsid w:val="00976E65"/>
    <w:rsid w:val="00977DAE"/>
    <w:rsid w:val="00983150"/>
    <w:rsid w:val="009841BE"/>
    <w:rsid w:val="009854CC"/>
    <w:rsid w:val="00987079"/>
    <w:rsid w:val="00991F9D"/>
    <w:rsid w:val="009951FB"/>
    <w:rsid w:val="00997CF9"/>
    <w:rsid w:val="009A14E6"/>
    <w:rsid w:val="009A3671"/>
    <w:rsid w:val="009A5C78"/>
    <w:rsid w:val="009A69FE"/>
    <w:rsid w:val="009A7BFB"/>
    <w:rsid w:val="009D2697"/>
    <w:rsid w:val="009D4604"/>
    <w:rsid w:val="009D59D6"/>
    <w:rsid w:val="009D6DE8"/>
    <w:rsid w:val="009D73B5"/>
    <w:rsid w:val="009E2A26"/>
    <w:rsid w:val="009E3330"/>
    <w:rsid w:val="009E3EB1"/>
    <w:rsid w:val="009E4844"/>
    <w:rsid w:val="009E63C6"/>
    <w:rsid w:val="009F0DB6"/>
    <w:rsid w:val="009F3538"/>
    <w:rsid w:val="009F53FA"/>
    <w:rsid w:val="009F5D49"/>
    <w:rsid w:val="00A0217A"/>
    <w:rsid w:val="00A0252E"/>
    <w:rsid w:val="00A051C5"/>
    <w:rsid w:val="00A05470"/>
    <w:rsid w:val="00A06840"/>
    <w:rsid w:val="00A111C9"/>
    <w:rsid w:val="00A1487D"/>
    <w:rsid w:val="00A16925"/>
    <w:rsid w:val="00A20606"/>
    <w:rsid w:val="00A21E28"/>
    <w:rsid w:val="00A240C2"/>
    <w:rsid w:val="00A24B03"/>
    <w:rsid w:val="00A334DC"/>
    <w:rsid w:val="00A34A4F"/>
    <w:rsid w:val="00A35750"/>
    <w:rsid w:val="00A37877"/>
    <w:rsid w:val="00A4472E"/>
    <w:rsid w:val="00A466D5"/>
    <w:rsid w:val="00A50597"/>
    <w:rsid w:val="00A548CD"/>
    <w:rsid w:val="00A56344"/>
    <w:rsid w:val="00A56BA7"/>
    <w:rsid w:val="00A575B5"/>
    <w:rsid w:val="00A600E0"/>
    <w:rsid w:val="00A62B7C"/>
    <w:rsid w:val="00A64FCA"/>
    <w:rsid w:val="00A65FAD"/>
    <w:rsid w:val="00A6674D"/>
    <w:rsid w:val="00A6773E"/>
    <w:rsid w:val="00A70227"/>
    <w:rsid w:val="00A705F2"/>
    <w:rsid w:val="00A71715"/>
    <w:rsid w:val="00A72D6A"/>
    <w:rsid w:val="00A73D98"/>
    <w:rsid w:val="00A756F4"/>
    <w:rsid w:val="00A80BA6"/>
    <w:rsid w:val="00A87E44"/>
    <w:rsid w:val="00A92518"/>
    <w:rsid w:val="00A9283F"/>
    <w:rsid w:val="00A92985"/>
    <w:rsid w:val="00A9306D"/>
    <w:rsid w:val="00A950E9"/>
    <w:rsid w:val="00AA2526"/>
    <w:rsid w:val="00AA272A"/>
    <w:rsid w:val="00AA2E6D"/>
    <w:rsid w:val="00AA50EE"/>
    <w:rsid w:val="00AB3934"/>
    <w:rsid w:val="00AC0531"/>
    <w:rsid w:val="00AC0CCC"/>
    <w:rsid w:val="00AC6204"/>
    <w:rsid w:val="00AC7B89"/>
    <w:rsid w:val="00AD0DA4"/>
    <w:rsid w:val="00AD2219"/>
    <w:rsid w:val="00AD344C"/>
    <w:rsid w:val="00AE3FBA"/>
    <w:rsid w:val="00AE615B"/>
    <w:rsid w:val="00AF212B"/>
    <w:rsid w:val="00AF4717"/>
    <w:rsid w:val="00B01D1A"/>
    <w:rsid w:val="00B02B08"/>
    <w:rsid w:val="00B06AE8"/>
    <w:rsid w:val="00B10C2C"/>
    <w:rsid w:val="00B154CC"/>
    <w:rsid w:val="00B17F41"/>
    <w:rsid w:val="00B2003E"/>
    <w:rsid w:val="00B22531"/>
    <w:rsid w:val="00B22BB6"/>
    <w:rsid w:val="00B23D70"/>
    <w:rsid w:val="00B2578C"/>
    <w:rsid w:val="00B2756F"/>
    <w:rsid w:val="00B30420"/>
    <w:rsid w:val="00B3286F"/>
    <w:rsid w:val="00B34283"/>
    <w:rsid w:val="00B34BC8"/>
    <w:rsid w:val="00B350C1"/>
    <w:rsid w:val="00B36278"/>
    <w:rsid w:val="00B411F8"/>
    <w:rsid w:val="00B42898"/>
    <w:rsid w:val="00B523E6"/>
    <w:rsid w:val="00B5563A"/>
    <w:rsid w:val="00B55A60"/>
    <w:rsid w:val="00B6247A"/>
    <w:rsid w:val="00B62AE9"/>
    <w:rsid w:val="00B663FE"/>
    <w:rsid w:val="00B75153"/>
    <w:rsid w:val="00B83529"/>
    <w:rsid w:val="00B85340"/>
    <w:rsid w:val="00B86169"/>
    <w:rsid w:val="00B91094"/>
    <w:rsid w:val="00B955BA"/>
    <w:rsid w:val="00BA2DB9"/>
    <w:rsid w:val="00BA38C7"/>
    <w:rsid w:val="00BA4BC6"/>
    <w:rsid w:val="00BB36FC"/>
    <w:rsid w:val="00BB4310"/>
    <w:rsid w:val="00BB4A7B"/>
    <w:rsid w:val="00BB6800"/>
    <w:rsid w:val="00BC155E"/>
    <w:rsid w:val="00BC3A32"/>
    <w:rsid w:val="00BC6C20"/>
    <w:rsid w:val="00BD25C7"/>
    <w:rsid w:val="00BD2B7B"/>
    <w:rsid w:val="00BD3989"/>
    <w:rsid w:val="00BD4C1E"/>
    <w:rsid w:val="00BE429D"/>
    <w:rsid w:val="00BE51F6"/>
    <w:rsid w:val="00BE61AE"/>
    <w:rsid w:val="00BF307A"/>
    <w:rsid w:val="00BF4425"/>
    <w:rsid w:val="00BF4694"/>
    <w:rsid w:val="00BF6086"/>
    <w:rsid w:val="00C00190"/>
    <w:rsid w:val="00C0053A"/>
    <w:rsid w:val="00C0160B"/>
    <w:rsid w:val="00C01C56"/>
    <w:rsid w:val="00C03485"/>
    <w:rsid w:val="00C11CD2"/>
    <w:rsid w:val="00C14244"/>
    <w:rsid w:val="00C16205"/>
    <w:rsid w:val="00C165AA"/>
    <w:rsid w:val="00C2286E"/>
    <w:rsid w:val="00C35556"/>
    <w:rsid w:val="00C3756B"/>
    <w:rsid w:val="00C40274"/>
    <w:rsid w:val="00C4046F"/>
    <w:rsid w:val="00C4212A"/>
    <w:rsid w:val="00C43DE7"/>
    <w:rsid w:val="00C44652"/>
    <w:rsid w:val="00C4499F"/>
    <w:rsid w:val="00C465EB"/>
    <w:rsid w:val="00C52C0B"/>
    <w:rsid w:val="00C55F76"/>
    <w:rsid w:val="00C56502"/>
    <w:rsid w:val="00C604D3"/>
    <w:rsid w:val="00C62609"/>
    <w:rsid w:val="00C62D29"/>
    <w:rsid w:val="00C6392C"/>
    <w:rsid w:val="00C64E4D"/>
    <w:rsid w:val="00C666F8"/>
    <w:rsid w:val="00C678A3"/>
    <w:rsid w:val="00C75B0F"/>
    <w:rsid w:val="00C75E9F"/>
    <w:rsid w:val="00C77C2C"/>
    <w:rsid w:val="00C80A76"/>
    <w:rsid w:val="00C87D26"/>
    <w:rsid w:val="00C92E0C"/>
    <w:rsid w:val="00C93F58"/>
    <w:rsid w:val="00C9576A"/>
    <w:rsid w:val="00CA6E5F"/>
    <w:rsid w:val="00CB0CD9"/>
    <w:rsid w:val="00CB355F"/>
    <w:rsid w:val="00CB3AAC"/>
    <w:rsid w:val="00CB7118"/>
    <w:rsid w:val="00CC132E"/>
    <w:rsid w:val="00CC3BB0"/>
    <w:rsid w:val="00CC5A72"/>
    <w:rsid w:val="00CD0013"/>
    <w:rsid w:val="00CD10F6"/>
    <w:rsid w:val="00CD112E"/>
    <w:rsid w:val="00CD22B8"/>
    <w:rsid w:val="00CD4E7A"/>
    <w:rsid w:val="00CD6DDB"/>
    <w:rsid w:val="00CE1FC6"/>
    <w:rsid w:val="00CE2F0A"/>
    <w:rsid w:val="00CE3AFF"/>
    <w:rsid w:val="00CE3ED1"/>
    <w:rsid w:val="00CF21CE"/>
    <w:rsid w:val="00CF31E5"/>
    <w:rsid w:val="00CF4683"/>
    <w:rsid w:val="00CF543E"/>
    <w:rsid w:val="00CF5AB6"/>
    <w:rsid w:val="00CF648D"/>
    <w:rsid w:val="00CF75BB"/>
    <w:rsid w:val="00D014AC"/>
    <w:rsid w:val="00D108A6"/>
    <w:rsid w:val="00D13714"/>
    <w:rsid w:val="00D17103"/>
    <w:rsid w:val="00D23250"/>
    <w:rsid w:val="00D272C1"/>
    <w:rsid w:val="00D3608F"/>
    <w:rsid w:val="00D376AB"/>
    <w:rsid w:val="00D42789"/>
    <w:rsid w:val="00D45DCC"/>
    <w:rsid w:val="00D46D67"/>
    <w:rsid w:val="00D47838"/>
    <w:rsid w:val="00D5104A"/>
    <w:rsid w:val="00D51083"/>
    <w:rsid w:val="00D52EA7"/>
    <w:rsid w:val="00D54D56"/>
    <w:rsid w:val="00D63D2D"/>
    <w:rsid w:val="00D648E0"/>
    <w:rsid w:val="00D702E9"/>
    <w:rsid w:val="00D76AB4"/>
    <w:rsid w:val="00D76E9C"/>
    <w:rsid w:val="00D81915"/>
    <w:rsid w:val="00D81E58"/>
    <w:rsid w:val="00D81FC5"/>
    <w:rsid w:val="00D83052"/>
    <w:rsid w:val="00D854F0"/>
    <w:rsid w:val="00D91509"/>
    <w:rsid w:val="00D96477"/>
    <w:rsid w:val="00DA16A8"/>
    <w:rsid w:val="00DA515E"/>
    <w:rsid w:val="00DB1144"/>
    <w:rsid w:val="00DB2DD1"/>
    <w:rsid w:val="00DB337D"/>
    <w:rsid w:val="00DB4CCB"/>
    <w:rsid w:val="00DB6D02"/>
    <w:rsid w:val="00DC511C"/>
    <w:rsid w:val="00DD1582"/>
    <w:rsid w:val="00DD2239"/>
    <w:rsid w:val="00DD295E"/>
    <w:rsid w:val="00DD2C88"/>
    <w:rsid w:val="00DD3A9B"/>
    <w:rsid w:val="00DE2603"/>
    <w:rsid w:val="00DE2BE6"/>
    <w:rsid w:val="00DE2D4A"/>
    <w:rsid w:val="00DE2F23"/>
    <w:rsid w:val="00DE50CA"/>
    <w:rsid w:val="00DE5D50"/>
    <w:rsid w:val="00DE6AB1"/>
    <w:rsid w:val="00DF04D6"/>
    <w:rsid w:val="00DF06DB"/>
    <w:rsid w:val="00DF4DB7"/>
    <w:rsid w:val="00DF555B"/>
    <w:rsid w:val="00DF571B"/>
    <w:rsid w:val="00E06ED2"/>
    <w:rsid w:val="00E1082E"/>
    <w:rsid w:val="00E15200"/>
    <w:rsid w:val="00E15BDA"/>
    <w:rsid w:val="00E17127"/>
    <w:rsid w:val="00E17349"/>
    <w:rsid w:val="00E17FAB"/>
    <w:rsid w:val="00E24E24"/>
    <w:rsid w:val="00E25E8A"/>
    <w:rsid w:val="00E2644B"/>
    <w:rsid w:val="00E27036"/>
    <w:rsid w:val="00E333BA"/>
    <w:rsid w:val="00E35DA8"/>
    <w:rsid w:val="00E3788B"/>
    <w:rsid w:val="00E40E92"/>
    <w:rsid w:val="00E452DB"/>
    <w:rsid w:val="00E45DE5"/>
    <w:rsid w:val="00E45E7A"/>
    <w:rsid w:val="00E531B7"/>
    <w:rsid w:val="00E53D98"/>
    <w:rsid w:val="00E542FA"/>
    <w:rsid w:val="00E56660"/>
    <w:rsid w:val="00E629C3"/>
    <w:rsid w:val="00E62DE9"/>
    <w:rsid w:val="00E63A90"/>
    <w:rsid w:val="00E63E92"/>
    <w:rsid w:val="00E66207"/>
    <w:rsid w:val="00E679B9"/>
    <w:rsid w:val="00E719D3"/>
    <w:rsid w:val="00E73992"/>
    <w:rsid w:val="00E75C4B"/>
    <w:rsid w:val="00E76BF9"/>
    <w:rsid w:val="00E80FC5"/>
    <w:rsid w:val="00E82D84"/>
    <w:rsid w:val="00E86C4C"/>
    <w:rsid w:val="00E86CDB"/>
    <w:rsid w:val="00E9132B"/>
    <w:rsid w:val="00EA1621"/>
    <w:rsid w:val="00EA7601"/>
    <w:rsid w:val="00EB38D9"/>
    <w:rsid w:val="00EB3FAB"/>
    <w:rsid w:val="00EB5E39"/>
    <w:rsid w:val="00EC2167"/>
    <w:rsid w:val="00EC2877"/>
    <w:rsid w:val="00EC35AF"/>
    <w:rsid w:val="00EC4694"/>
    <w:rsid w:val="00EC6CC0"/>
    <w:rsid w:val="00EC7A43"/>
    <w:rsid w:val="00ED233A"/>
    <w:rsid w:val="00ED31C1"/>
    <w:rsid w:val="00ED4898"/>
    <w:rsid w:val="00ED4BC8"/>
    <w:rsid w:val="00ED5A3C"/>
    <w:rsid w:val="00EE1D3A"/>
    <w:rsid w:val="00EE33F5"/>
    <w:rsid w:val="00EE4221"/>
    <w:rsid w:val="00EE4371"/>
    <w:rsid w:val="00EE5F7F"/>
    <w:rsid w:val="00EE70F3"/>
    <w:rsid w:val="00EF23D3"/>
    <w:rsid w:val="00EF2760"/>
    <w:rsid w:val="00EF4A57"/>
    <w:rsid w:val="00EF7359"/>
    <w:rsid w:val="00F139D5"/>
    <w:rsid w:val="00F16291"/>
    <w:rsid w:val="00F16A49"/>
    <w:rsid w:val="00F16CA8"/>
    <w:rsid w:val="00F174A5"/>
    <w:rsid w:val="00F20541"/>
    <w:rsid w:val="00F26F00"/>
    <w:rsid w:val="00F30143"/>
    <w:rsid w:val="00F30E47"/>
    <w:rsid w:val="00F3295C"/>
    <w:rsid w:val="00F350C2"/>
    <w:rsid w:val="00F35798"/>
    <w:rsid w:val="00F3714B"/>
    <w:rsid w:val="00F37E5C"/>
    <w:rsid w:val="00F3C119"/>
    <w:rsid w:val="00F40755"/>
    <w:rsid w:val="00F41C84"/>
    <w:rsid w:val="00F4205E"/>
    <w:rsid w:val="00F46578"/>
    <w:rsid w:val="00F507F0"/>
    <w:rsid w:val="00F5203A"/>
    <w:rsid w:val="00F5444F"/>
    <w:rsid w:val="00F54D68"/>
    <w:rsid w:val="00F55155"/>
    <w:rsid w:val="00F56E1D"/>
    <w:rsid w:val="00F56FDB"/>
    <w:rsid w:val="00F61196"/>
    <w:rsid w:val="00F63FCA"/>
    <w:rsid w:val="00F66199"/>
    <w:rsid w:val="00F70712"/>
    <w:rsid w:val="00F7088F"/>
    <w:rsid w:val="00F71F17"/>
    <w:rsid w:val="00F7316F"/>
    <w:rsid w:val="00F736BF"/>
    <w:rsid w:val="00F77005"/>
    <w:rsid w:val="00F84842"/>
    <w:rsid w:val="00F87DA7"/>
    <w:rsid w:val="00F91CC7"/>
    <w:rsid w:val="00F95A6D"/>
    <w:rsid w:val="00FA3358"/>
    <w:rsid w:val="00FA6442"/>
    <w:rsid w:val="00FA6463"/>
    <w:rsid w:val="00FB4FEA"/>
    <w:rsid w:val="00FB7417"/>
    <w:rsid w:val="00FC1368"/>
    <w:rsid w:val="00FC4BBC"/>
    <w:rsid w:val="00FC7CD7"/>
    <w:rsid w:val="00FD2C70"/>
    <w:rsid w:val="00FD36F6"/>
    <w:rsid w:val="00FD430B"/>
    <w:rsid w:val="00FD4F12"/>
    <w:rsid w:val="00FD589F"/>
    <w:rsid w:val="00FD709A"/>
    <w:rsid w:val="00FE2807"/>
    <w:rsid w:val="00FE7CFD"/>
    <w:rsid w:val="00FF0008"/>
    <w:rsid w:val="00FF016B"/>
    <w:rsid w:val="00FF177E"/>
    <w:rsid w:val="00FF19D2"/>
    <w:rsid w:val="00FF2C41"/>
    <w:rsid w:val="00FF7C23"/>
    <w:rsid w:val="01515A75"/>
    <w:rsid w:val="01EBD185"/>
    <w:rsid w:val="0220035A"/>
    <w:rsid w:val="027D6589"/>
    <w:rsid w:val="02E4A496"/>
    <w:rsid w:val="034BDB87"/>
    <w:rsid w:val="03D9C973"/>
    <w:rsid w:val="03DAF50D"/>
    <w:rsid w:val="041539B7"/>
    <w:rsid w:val="041783F1"/>
    <w:rsid w:val="0447C718"/>
    <w:rsid w:val="0461B8E3"/>
    <w:rsid w:val="05486BAF"/>
    <w:rsid w:val="05746EC1"/>
    <w:rsid w:val="05892502"/>
    <w:rsid w:val="05D52345"/>
    <w:rsid w:val="05F71574"/>
    <w:rsid w:val="0623F02F"/>
    <w:rsid w:val="063CB450"/>
    <w:rsid w:val="064335DD"/>
    <w:rsid w:val="07142495"/>
    <w:rsid w:val="071CA2E8"/>
    <w:rsid w:val="07335F83"/>
    <w:rsid w:val="073BD80C"/>
    <w:rsid w:val="0758852E"/>
    <w:rsid w:val="08CFB392"/>
    <w:rsid w:val="08EF10DF"/>
    <w:rsid w:val="09360E7C"/>
    <w:rsid w:val="09521F0E"/>
    <w:rsid w:val="0A0D905E"/>
    <w:rsid w:val="0A5E3A78"/>
    <w:rsid w:val="0A63BF1C"/>
    <w:rsid w:val="0A86D7F1"/>
    <w:rsid w:val="0A891B25"/>
    <w:rsid w:val="0AC0DA9E"/>
    <w:rsid w:val="0ACCC826"/>
    <w:rsid w:val="0B71E5C6"/>
    <w:rsid w:val="0B768231"/>
    <w:rsid w:val="0BBADEE9"/>
    <w:rsid w:val="0CC03EBB"/>
    <w:rsid w:val="0D5E4530"/>
    <w:rsid w:val="0E2D5A61"/>
    <w:rsid w:val="0E4E5B6B"/>
    <w:rsid w:val="0E7A14DB"/>
    <w:rsid w:val="0EDE5E62"/>
    <w:rsid w:val="0F40B9CC"/>
    <w:rsid w:val="109457E2"/>
    <w:rsid w:val="11939FEC"/>
    <w:rsid w:val="1203D18C"/>
    <w:rsid w:val="12870B27"/>
    <w:rsid w:val="128EE6A3"/>
    <w:rsid w:val="12941004"/>
    <w:rsid w:val="12C8E307"/>
    <w:rsid w:val="12D83F5A"/>
    <w:rsid w:val="137C2392"/>
    <w:rsid w:val="14160740"/>
    <w:rsid w:val="14847EBD"/>
    <w:rsid w:val="14884D5C"/>
    <w:rsid w:val="14BA53A4"/>
    <w:rsid w:val="14BA57B0"/>
    <w:rsid w:val="15798AA3"/>
    <w:rsid w:val="15CFF0EB"/>
    <w:rsid w:val="16AE8A5E"/>
    <w:rsid w:val="16B638DF"/>
    <w:rsid w:val="17084C8B"/>
    <w:rsid w:val="17AEEAD7"/>
    <w:rsid w:val="17F37B19"/>
    <w:rsid w:val="18007DFF"/>
    <w:rsid w:val="18376E84"/>
    <w:rsid w:val="185DBFDB"/>
    <w:rsid w:val="185DCBE2"/>
    <w:rsid w:val="1879AEB3"/>
    <w:rsid w:val="1891458C"/>
    <w:rsid w:val="18F8F9A1"/>
    <w:rsid w:val="192375BE"/>
    <w:rsid w:val="199CED89"/>
    <w:rsid w:val="19F0FF0D"/>
    <w:rsid w:val="1A04C4FB"/>
    <w:rsid w:val="1AE9D9B6"/>
    <w:rsid w:val="1B16FA81"/>
    <w:rsid w:val="1B284C5A"/>
    <w:rsid w:val="1B63C4B2"/>
    <w:rsid w:val="1B71EED2"/>
    <w:rsid w:val="1B777534"/>
    <w:rsid w:val="1BA20FF1"/>
    <w:rsid w:val="1BB81B26"/>
    <w:rsid w:val="1BE21E3C"/>
    <w:rsid w:val="1C0E32F4"/>
    <w:rsid w:val="1C3E374A"/>
    <w:rsid w:val="1C43BF87"/>
    <w:rsid w:val="1C445634"/>
    <w:rsid w:val="1C4A2760"/>
    <w:rsid w:val="1C74314C"/>
    <w:rsid w:val="1CA20FFF"/>
    <w:rsid w:val="1CC8A80B"/>
    <w:rsid w:val="1CD53A60"/>
    <w:rsid w:val="1D148874"/>
    <w:rsid w:val="1D3EAA05"/>
    <w:rsid w:val="1D94BEE1"/>
    <w:rsid w:val="1DF661BE"/>
    <w:rsid w:val="1DFF3DD5"/>
    <w:rsid w:val="1E33A8EA"/>
    <w:rsid w:val="1E3D3D2C"/>
    <w:rsid w:val="1F0E7280"/>
    <w:rsid w:val="1F432036"/>
    <w:rsid w:val="1F9F5F73"/>
    <w:rsid w:val="1FFDB35A"/>
    <w:rsid w:val="2037DCEA"/>
    <w:rsid w:val="203BAC4D"/>
    <w:rsid w:val="204838CF"/>
    <w:rsid w:val="20BB55E6"/>
    <w:rsid w:val="20F932C9"/>
    <w:rsid w:val="2188CDBA"/>
    <w:rsid w:val="222AC5FF"/>
    <w:rsid w:val="229E7007"/>
    <w:rsid w:val="231E1BEA"/>
    <w:rsid w:val="232CC531"/>
    <w:rsid w:val="24889AC4"/>
    <w:rsid w:val="249210D1"/>
    <w:rsid w:val="24BB19EC"/>
    <w:rsid w:val="25288541"/>
    <w:rsid w:val="25467032"/>
    <w:rsid w:val="25C901C6"/>
    <w:rsid w:val="25FBF76C"/>
    <w:rsid w:val="264CBDA9"/>
    <w:rsid w:val="266667DD"/>
    <w:rsid w:val="26987FAD"/>
    <w:rsid w:val="26FB62C5"/>
    <w:rsid w:val="2713C18C"/>
    <w:rsid w:val="2720881E"/>
    <w:rsid w:val="278D59DE"/>
    <w:rsid w:val="278DD71D"/>
    <w:rsid w:val="27DE612A"/>
    <w:rsid w:val="27EBEA8F"/>
    <w:rsid w:val="27ECA2CE"/>
    <w:rsid w:val="28039536"/>
    <w:rsid w:val="281E53D9"/>
    <w:rsid w:val="28223B73"/>
    <w:rsid w:val="28473526"/>
    <w:rsid w:val="28520972"/>
    <w:rsid w:val="2865DE6D"/>
    <w:rsid w:val="28885854"/>
    <w:rsid w:val="289A5A8C"/>
    <w:rsid w:val="29181AE8"/>
    <w:rsid w:val="299CDC8B"/>
    <w:rsid w:val="2A5FDFC6"/>
    <w:rsid w:val="2AA2F46A"/>
    <w:rsid w:val="2AD6610E"/>
    <w:rsid w:val="2AE7BDFA"/>
    <w:rsid w:val="2B4CBB3E"/>
    <w:rsid w:val="2B7601C7"/>
    <w:rsid w:val="2B93D9F1"/>
    <w:rsid w:val="2B9AFFFF"/>
    <w:rsid w:val="2BB96206"/>
    <w:rsid w:val="2BBE9C7B"/>
    <w:rsid w:val="2BCD427A"/>
    <w:rsid w:val="2C04C266"/>
    <w:rsid w:val="2C07F1DE"/>
    <w:rsid w:val="2CDF00A9"/>
    <w:rsid w:val="2CFE809B"/>
    <w:rsid w:val="2D1BB68E"/>
    <w:rsid w:val="2D750087"/>
    <w:rsid w:val="2E26E663"/>
    <w:rsid w:val="2E6542A7"/>
    <w:rsid w:val="2EAED122"/>
    <w:rsid w:val="2EBAF6CA"/>
    <w:rsid w:val="2ECEFB9F"/>
    <w:rsid w:val="2F94F4DB"/>
    <w:rsid w:val="2F997054"/>
    <w:rsid w:val="2F9DDCA8"/>
    <w:rsid w:val="2FCC296E"/>
    <w:rsid w:val="301CD41C"/>
    <w:rsid w:val="30303267"/>
    <w:rsid w:val="3034DC8A"/>
    <w:rsid w:val="3050DAA1"/>
    <w:rsid w:val="30671845"/>
    <w:rsid w:val="308BDFBF"/>
    <w:rsid w:val="313430FE"/>
    <w:rsid w:val="3137A3C0"/>
    <w:rsid w:val="31BA290F"/>
    <w:rsid w:val="326384EB"/>
    <w:rsid w:val="326C81C8"/>
    <w:rsid w:val="32A8864E"/>
    <w:rsid w:val="32DA720C"/>
    <w:rsid w:val="3315C8D6"/>
    <w:rsid w:val="332A95AF"/>
    <w:rsid w:val="3347175F"/>
    <w:rsid w:val="33710132"/>
    <w:rsid w:val="33962A75"/>
    <w:rsid w:val="340528A9"/>
    <w:rsid w:val="34D45632"/>
    <w:rsid w:val="35917B90"/>
    <w:rsid w:val="35E72722"/>
    <w:rsid w:val="35F90464"/>
    <w:rsid w:val="362B4A5F"/>
    <w:rsid w:val="3644E2EB"/>
    <w:rsid w:val="3737BAA6"/>
    <w:rsid w:val="37EB3456"/>
    <w:rsid w:val="3801B679"/>
    <w:rsid w:val="381CCC31"/>
    <w:rsid w:val="387CA2D2"/>
    <w:rsid w:val="38B4779B"/>
    <w:rsid w:val="38FEC1F7"/>
    <w:rsid w:val="39458F30"/>
    <w:rsid w:val="39868B10"/>
    <w:rsid w:val="3A7ACEFA"/>
    <w:rsid w:val="3A8B6947"/>
    <w:rsid w:val="3AB0E1A0"/>
    <w:rsid w:val="3B3ABC80"/>
    <w:rsid w:val="3B894466"/>
    <w:rsid w:val="3BB60607"/>
    <w:rsid w:val="3BF45301"/>
    <w:rsid w:val="3BF5B1D8"/>
    <w:rsid w:val="3C55A30D"/>
    <w:rsid w:val="3D787479"/>
    <w:rsid w:val="3D7E16B0"/>
    <w:rsid w:val="3D99BDE1"/>
    <w:rsid w:val="3E2C9908"/>
    <w:rsid w:val="3E313D2E"/>
    <w:rsid w:val="3EC51937"/>
    <w:rsid w:val="3EE22A9A"/>
    <w:rsid w:val="3FBAE068"/>
    <w:rsid w:val="3FBFF2E4"/>
    <w:rsid w:val="3FD4FF88"/>
    <w:rsid w:val="4060A997"/>
    <w:rsid w:val="40F3ED95"/>
    <w:rsid w:val="41135473"/>
    <w:rsid w:val="4138458C"/>
    <w:rsid w:val="41BEF583"/>
    <w:rsid w:val="41D64C67"/>
    <w:rsid w:val="41D8E8B1"/>
    <w:rsid w:val="41DF8C99"/>
    <w:rsid w:val="41EC3ABA"/>
    <w:rsid w:val="4297447F"/>
    <w:rsid w:val="43FE6287"/>
    <w:rsid w:val="460722AF"/>
    <w:rsid w:val="462774B2"/>
    <w:rsid w:val="46A32377"/>
    <w:rsid w:val="46AE7384"/>
    <w:rsid w:val="470A42C4"/>
    <w:rsid w:val="47536D5F"/>
    <w:rsid w:val="47B062F3"/>
    <w:rsid w:val="47D86AC7"/>
    <w:rsid w:val="4808400B"/>
    <w:rsid w:val="4854CD20"/>
    <w:rsid w:val="489CAA6B"/>
    <w:rsid w:val="48C35AA0"/>
    <w:rsid w:val="48E35567"/>
    <w:rsid w:val="48FFC324"/>
    <w:rsid w:val="49361629"/>
    <w:rsid w:val="49538C88"/>
    <w:rsid w:val="49D868FE"/>
    <w:rsid w:val="4A392A06"/>
    <w:rsid w:val="4A7C0BFC"/>
    <w:rsid w:val="4AB954F9"/>
    <w:rsid w:val="4AF3B385"/>
    <w:rsid w:val="4B4A1357"/>
    <w:rsid w:val="4B5996B6"/>
    <w:rsid w:val="4B79BEBD"/>
    <w:rsid w:val="4B95DF4A"/>
    <w:rsid w:val="4BF747CE"/>
    <w:rsid w:val="4C3C96F3"/>
    <w:rsid w:val="4C5971C9"/>
    <w:rsid w:val="4C7BC419"/>
    <w:rsid w:val="4CD37379"/>
    <w:rsid w:val="4D2E2474"/>
    <w:rsid w:val="4D6A003E"/>
    <w:rsid w:val="4D7C79ED"/>
    <w:rsid w:val="4DE52452"/>
    <w:rsid w:val="4DF64AFE"/>
    <w:rsid w:val="4E5E4FAA"/>
    <w:rsid w:val="4F734F7D"/>
    <w:rsid w:val="4F830F46"/>
    <w:rsid w:val="4F89DB66"/>
    <w:rsid w:val="4F9590E3"/>
    <w:rsid w:val="4FCD9CF6"/>
    <w:rsid w:val="500AAF79"/>
    <w:rsid w:val="501EA8B5"/>
    <w:rsid w:val="5024F5EC"/>
    <w:rsid w:val="50535E89"/>
    <w:rsid w:val="5063ABB0"/>
    <w:rsid w:val="509F79CA"/>
    <w:rsid w:val="51969F23"/>
    <w:rsid w:val="51A676C0"/>
    <w:rsid w:val="51E4833F"/>
    <w:rsid w:val="51E7F32A"/>
    <w:rsid w:val="5205A059"/>
    <w:rsid w:val="52249BD1"/>
    <w:rsid w:val="52477A52"/>
    <w:rsid w:val="526EF1E0"/>
    <w:rsid w:val="52FF2C4B"/>
    <w:rsid w:val="5319412B"/>
    <w:rsid w:val="538CF034"/>
    <w:rsid w:val="539D7775"/>
    <w:rsid w:val="539EB640"/>
    <w:rsid w:val="53B016F6"/>
    <w:rsid w:val="53C2EA6F"/>
    <w:rsid w:val="53DDDAB8"/>
    <w:rsid w:val="5419B251"/>
    <w:rsid w:val="55180D07"/>
    <w:rsid w:val="55B25520"/>
    <w:rsid w:val="56369E01"/>
    <w:rsid w:val="5662525B"/>
    <w:rsid w:val="56B0950B"/>
    <w:rsid w:val="56B5DD60"/>
    <w:rsid w:val="56C0262F"/>
    <w:rsid w:val="5744946D"/>
    <w:rsid w:val="57832098"/>
    <w:rsid w:val="582A53E1"/>
    <w:rsid w:val="58634909"/>
    <w:rsid w:val="591A2820"/>
    <w:rsid w:val="5936366B"/>
    <w:rsid w:val="593BE9A3"/>
    <w:rsid w:val="59CD4A0A"/>
    <w:rsid w:val="5A1D1D12"/>
    <w:rsid w:val="5A3D4790"/>
    <w:rsid w:val="5A80C6D1"/>
    <w:rsid w:val="5B5529EA"/>
    <w:rsid w:val="5B6E230D"/>
    <w:rsid w:val="5BB8E219"/>
    <w:rsid w:val="5C96F936"/>
    <w:rsid w:val="5CAECC70"/>
    <w:rsid w:val="5CC42FDC"/>
    <w:rsid w:val="5CC6CB89"/>
    <w:rsid w:val="5CDA6191"/>
    <w:rsid w:val="5D8BCF85"/>
    <w:rsid w:val="5DA1FDC3"/>
    <w:rsid w:val="5DB7956E"/>
    <w:rsid w:val="5DCC0E4E"/>
    <w:rsid w:val="5E1FAC23"/>
    <w:rsid w:val="5E22CC11"/>
    <w:rsid w:val="5E3F30F5"/>
    <w:rsid w:val="5E4419EF"/>
    <w:rsid w:val="5EAAA050"/>
    <w:rsid w:val="5F6D0E33"/>
    <w:rsid w:val="5FD239B1"/>
    <w:rsid w:val="5FE241E2"/>
    <w:rsid w:val="6057B5F2"/>
    <w:rsid w:val="6063667C"/>
    <w:rsid w:val="608F75C2"/>
    <w:rsid w:val="60A43272"/>
    <w:rsid w:val="60AB01E6"/>
    <w:rsid w:val="60E600E3"/>
    <w:rsid w:val="61247279"/>
    <w:rsid w:val="61574052"/>
    <w:rsid w:val="61651C6A"/>
    <w:rsid w:val="61832D01"/>
    <w:rsid w:val="620A41DE"/>
    <w:rsid w:val="62122DBE"/>
    <w:rsid w:val="627A27C4"/>
    <w:rsid w:val="62A3B706"/>
    <w:rsid w:val="63102C95"/>
    <w:rsid w:val="641ED8B9"/>
    <w:rsid w:val="64887948"/>
    <w:rsid w:val="6502B732"/>
    <w:rsid w:val="652AAC5E"/>
    <w:rsid w:val="65363DED"/>
    <w:rsid w:val="6597220F"/>
    <w:rsid w:val="659A9B97"/>
    <w:rsid w:val="65AA48E5"/>
    <w:rsid w:val="662A2158"/>
    <w:rsid w:val="665F4295"/>
    <w:rsid w:val="66829F9B"/>
    <w:rsid w:val="6689DC68"/>
    <w:rsid w:val="66B1E572"/>
    <w:rsid w:val="66B56E6B"/>
    <w:rsid w:val="66CFAC8C"/>
    <w:rsid w:val="66EAB47F"/>
    <w:rsid w:val="66F88669"/>
    <w:rsid w:val="67044421"/>
    <w:rsid w:val="678C3B7B"/>
    <w:rsid w:val="67B6166D"/>
    <w:rsid w:val="67FBCF69"/>
    <w:rsid w:val="683EB022"/>
    <w:rsid w:val="686326EF"/>
    <w:rsid w:val="68BA5F10"/>
    <w:rsid w:val="695CE105"/>
    <w:rsid w:val="69B3E8E3"/>
    <w:rsid w:val="69B58073"/>
    <w:rsid w:val="69BA6331"/>
    <w:rsid w:val="69CBCF1E"/>
    <w:rsid w:val="6A08A482"/>
    <w:rsid w:val="6A1B96C2"/>
    <w:rsid w:val="6A2C11CD"/>
    <w:rsid w:val="6B4A667E"/>
    <w:rsid w:val="6C0562A1"/>
    <w:rsid w:val="6C37E3BF"/>
    <w:rsid w:val="6C622AB8"/>
    <w:rsid w:val="6C8E8DFC"/>
    <w:rsid w:val="6CE23695"/>
    <w:rsid w:val="6D2077F3"/>
    <w:rsid w:val="6DDFDC22"/>
    <w:rsid w:val="6E496B56"/>
    <w:rsid w:val="6E81FDFF"/>
    <w:rsid w:val="6E95925C"/>
    <w:rsid w:val="6FC737DC"/>
    <w:rsid w:val="6FDCF77C"/>
    <w:rsid w:val="7032FBBA"/>
    <w:rsid w:val="70B5B2DE"/>
    <w:rsid w:val="70CB8F0A"/>
    <w:rsid w:val="71E8AA64"/>
    <w:rsid w:val="7281EF8A"/>
    <w:rsid w:val="72C6B60C"/>
    <w:rsid w:val="72F1A010"/>
    <w:rsid w:val="72F2A00C"/>
    <w:rsid w:val="7322AE2D"/>
    <w:rsid w:val="735663BC"/>
    <w:rsid w:val="7409CF3F"/>
    <w:rsid w:val="74238E35"/>
    <w:rsid w:val="74734FC0"/>
    <w:rsid w:val="7510E313"/>
    <w:rsid w:val="75218ED1"/>
    <w:rsid w:val="75725C73"/>
    <w:rsid w:val="75CEAF60"/>
    <w:rsid w:val="762D85A9"/>
    <w:rsid w:val="771E9A93"/>
    <w:rsid w:val="78058EB4"/>
    <w:rsid w:val="783B23D6"/>
    <w:rsid w:val="78976F5B"/>
    <w:rsid w:val="78AD0411"/>
    <w:rsid w:val="78C00664"/>
    <w:rsid w:val="78E738DC"/>
    <w:rsid w:val="795C9F8D"/>
    <w:rsid w:val="7A4835AB"/>
    <w:rsid w:val="7A4B1DA0"/>
    <w:rsid w:val="7A5F7E7C"/>
    <w:rsid w:val="7AEEF9E3"/>
    <w:rsid w:val="7B4F54B5"/>
    <w:rsid w:val="7B652E7A"/>
    <w:rsid w:val="7B905CE1"/>
    <w:rsid w:val="7BE5734D"/>
    <w:rsid w:val="7C3F4CB4"/>
    <w:rsid w:val="7C891E40"/>
    <w:rsid w:val="7CE2B8FF"/>
    <w:rsid w:val="7CE50007"/>
    <w:rsid w:val="7CEF3164"/>
    <w:rsid w:val="7D54FC9A"/>
    <w:rsid w:val="7D64987F"/>
    <w:rsid w:val="7D99E1C2"/>
    <w:rsid w:val="7E0F80E6"/>
    <w:rsid w:val="7E3115C4"/>
    <w:rsid w:val="7E58B07E"/>
    <w:rsid w:val="7E9DDDA0"/>
    <w:rsid w:val="7EF1621F"/>
    <w:rsid w:val="7F316AA1"/>
    <w:rsid w:val="7F9DC1C3"/>
    <w:rsid w:val="7FAF4049"/>
    <w:rsid w:val="7FE2A33E"/>
    <w:rsid w:val="7FE499E1"/>
    <w:rsid w:val="7FF4B22D"/>
    <w:rsid w:val="7FF91F4F"/>
    <w:rsid w:val="7FFA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9DDDA0"/>
  <w15:chartTrackingRefBased/>
  <w15:docId w15:val="{39B1996F-2DFE-46FB-B2D4-9A6E1A8D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cs-CZ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3F2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7FF4B22D"/>
    <w:pPr>
      <w:keepNext/>
      <w:keepLines/>
      <w:spacing w:before="160" w:after="80"/>
      <w:outlineLvl w:val="1"/>
    </w:pPr>
    <w:rPr>
      <w:rFonts w:asciiTheme="majorHAnsi" w:hAnsiTheme="majorHAnsi" w:eastAsiaTheme="minorEastAsia" w:cstheme="majorEastAsia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rsid w:val="7FF4B22D"/>
    <w:pPr>
      <w:keepNext/>
      <w:keepLines/>
      <w:spacing w:before="160" w:after="80"/>
      <w:outlineLvl w:val="2"/>
    </w:pPr>
    <w:rPr>
      <w:rFonts w:eastAsiaTheme="minorEastAsia" w:cstheme="majorEastAsia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rsid w:val="7FF4B22D"/>
    <w:pPr>
      <w:keepNext/>
      <w:keepLines/>
      <w:spacing w:before="80" w:after="40"/>
      <w:outlineLvl w:val="3"/>
    </w:pPr>
    <w:rPr>
      <w:rFonts w:eastAsiaTheme="minorEastAsia" w:cstheme="majorEastAsia"/>
      <w:i/>
      <w:iCs/>
      <w:color w:val="0F4761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aliases w:val="A-Odrážky1,Conclusion de partie,List Paragraph2,List Paragraph_0,NAKIT List Paragraph,Nad,Nad1,Nad2,Odsazené,Odstavec 1,Odstavec_muj,Odstavec_muj1,Odstavec_muj2,Odstavec_muj3,Odstavec_muj4,Odstavec_muj5,_Odstavec se seznamem,lp1,nad"/>
    <w:basedOn w:val="Normal"/>
    <w:link w:val="ListParagraphChar"/>
    <w:uiPriority w:val="34"/>
    <w:qFormat/>
    <w:rsid w:val="7FF4B22D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ListParagraphChar" w:customStyle="1">
    <w:name w:val="List Paragraph Char"/>
    <w:aliases w:val="A-Odrážky1 Char,Conclusion de partie Char,List Paragraph2 Char,List Paragraph_0 Char,NAKIT List Paragraph Char,Nad Char,Nad1 Char,Nad2 Char,Odsazené Char,Odstavec 1 Char,Odstavec_muj Char,Odstavec_muj1 Char,Odstavec_muj2 Char"/>
    <w:link w:val="ListParagraph"/>
    <w:uiPriority w:val="34"/>
    <w:qFormat/>
    <w:locked/>
    <w:rsid w:val="00F30E47"/>
  </w:style>
  <w:style w:type="paragraph" w:styleId="FootnoteText">
    <w:name w:val="footnote text"/>
    <w:basedOn w:val="Normal"/>
    <w:link w:val="FootnoteTextChar"/>
    <w:uiPriority w:val="99"/>
    <w:semiHidden/>
    <w:unhideWhenUsed/>
    <w:rsid w:val="00835D91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835D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5D91"/>
    <w:rPr>
      <w:vertAlign w:val="superscript"/>
    </w:rPr>
  </w:style>
  <w:style w:type="character" w:styleId="Heading1Char" w:customStyle="1">
    <w:name w:val="Heading 1 Char"/>
    <w:basedOn w:val="DefaultParagraphFont"/>
    <w:link w:val="Heading1"/>
    <w:uiPriority w:val="9"/>
    <w:rsid w:val="00713F2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9087D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9087D"/>
  </w:style>
  <w:style w:type="paragraph" w:styleId="Footer">
    <w:name w:val="footer"/>
    <w:basedOn w:val="Normal"/>
    <w:link w:val="FooterChar"/>
    <w:uiPriority w:val="99"/>
    <w:unhideWhenUsed/>
    <w:rsid w:val="0009087D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9087D"/>
  </w:style>
  <w:style w:type="paragraph" w:styleId="NoSpacing">
    <w:name w:val="No Spacing"/>
    <w:uiPriority w:val="1"/>
    <w:qFormat/>
    <w:rsid w:val="000908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Koment_x00e1__x0159_ xmlns="96f83003-48fd-4f52-836f-d78a4dd9c06d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Pozn_x00e1_mka xmlns="96f83003-48fd-4f52-836f-d78a4dd9c06d" xsi:nil="true"/>
    <priorita xmlns="96f83003-48fd-4f52-836f-d78a4dd9c06d">true</priorit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14488A-F64A-43F8-B5BF-FDB6AF6CC7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DCE3A0-6F96-4609-9B33-9E7E48286081}">
  <ds:schemaRefs>
    <ds:schemaRef ds:uri="http://schemas.microsoft.com/office/2006/metadata/properties"/>
    <ds:schemaRef ds:uri="http://schemas.microsoft.com/office/infopath/2007/PartnerControls"/>
    <ds:schemaRef ds:uri="7571ba84-4cc8-4fe0-baa2-589d3b404907"/>
    <ds:schemaRef ds:uri="cd0d583b-5cee-42d2-a745-b183639ea243"/>
  </ds:schemaRefs>
</ds:datastoreItem>
</file>

<file path=customXml/itemProps3.xml><?xml version="1.0" encoding="utf-8"?>
<ds:datastoreItem xmlns:ds="http://schemas.openxmlformats.org/officeDocument/2006/customXml" ds:itemID="{858A1D51-6BBC-4A70-893B-ED0D69C6A11C}"/>
</file>

<file path=customXml/itemProps4.xml><?xml version="1.0" encoding="utf-8"?>
<ds:datastoreItem xmlns:ds="http://schemas.openxmlformats.org/officeDocument/2006/customXml" ds:itemID="{5A3C0811-8361-44F2-86A3-7133BC50855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Petráš, Marek</dc:creator>
  <cp:keywords/>
  <dc:description/>
  <cp:lastModifiedBy>Němcová, Barbora</cp:lastModifiedBy>
  <cp:revision>9</cp:revision>
  <dcterms:created xsi:type="dcterms:W3CDTF">2025-09-25T14:47:00Z</dcterms:created>
  <dcterms:modified xsi:type="dcterms:W3CDTF">2025-09-29T18:11:24Z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